
<file path=[Content_Types].xml><?xml version="1.0" encoding="utf-8"?>
<Types xmlns="http://schemas.openxmlformats.org/package/2006/content-types">
  <Default Extension="gif" ContentType="image/gi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3BB102" w14:textId="2CBB0618" w:rsidR="009E7539" w:rsidRDefault="00AC4D54" w:rsidP="00A36D43">
      <w:pPr>
        <w:pStyle w:val="PSETitle"/>
      </w:pPr>
      <w:r>
        <w:t xml:space="preserve">Supplementary </w:t>
      </w:r>
      <w:r w:rsidR="004F6611">
        <w:t>m</w:t>
      </w:r>
      <w:r>
        <w:t xml:space="preserve">aterial for: </w:t>
      </w:r>
      <w:r w:rsidR="00DC7598" w:rsidRPr="00DC7598">
        <w:t>Integrated molecular and process design with technoeconomic and lifecycle assessment for solvent-based recycling of end-of-life vehicle plastics</w:t>
      </w:r>
      <w:r>
        <w:t xml:space="preserve"> </w:t>
      </w:r>
    </w:p>
    <w:p w14:paraId="5B6CDB4B" w14:textId="77777777" w:rsidR="00DC7598" w:rsidRPr="00943AEC" w:rsidRDefault="00DC7598" w:rsidP="00DC7598">
      <w:pPr>
        <w:pStyle w:val="PSEAuthorAffiliation"/>
        <w:rPr>
          <w:b/>
          <w:color w:val="00509E"/>
          <w:sz w:val="20"/>
          <w:szCs w:val="20"/>
          <w:lang w:val="en-US"/>
        </w:rPr>
      </w:pPr>
      <w:r w:rsidRPr="00943AEC">
        <w:rPr>
          <w:b/>
          <w:color w:val="00509E"/>
          <w:sz w:val="20"/>
          <w:szCs w:val="20"/>
          <w:lang w:val="en-US"/>
        </w:rPr>
        <w:t>Riccardo Standish</w:t>
      </w:r>
      <w:r w:rsidRPr="00943AEC">
        <w:rPr>
          <w:b/>
          <w:color w:val="00509E"/>
          <w:sz w:val="20"/>
          <w:szCs w:val="20"/>
          <w:vertAlign w:val="superscript"/>
          <w:lang w:val="en-US"/>
        </w:rPr>
        <w:t>a</w:t>
      </w:r>
      <w:r w:rsidRPr="00943AEC">
        <w:rPr>
          <w:b/>
          <w:color w:val="00509E"/>
          <w:sz w:val="20"/>
          <w:szCs w:val="20"/>
          <w:lang w:val="en-US"/>
        </w:rPr>
        <w:t>, Jian Yin</w:t>
      </w:r>
      <w:r w:rsidRPr="00943AEC">
        <w:rPr>
          <w:b/>
          <w:color w:val="00509E"/>
          <w:sz w:val="20"/>
          <w:szCs w:val="20"/>
          <w:vertAlign w:val="superscript"/>
          <w:lang w:val="en-US"/>
        </w:rPr>
        <w:t>b</w:t>
      </w:r>
      <w:r w:rsidRPr="00943AEC">
        <w:rPr>
          <w:b/>
          <w:color w:val="00509E"/>
          <w:sz w:val="20"/>
          <w:szCs w:val="20"/>
          <w:lang w:val="en-US"/>
        </w:rPr>
        <w:t>, Jakob Burger</w:t>
      </w:r>
      <w:r w:rsidRPr="00943AEC">
        <w:rPr>
          <w:b/>
          <w:color w:val="00509E"/>
          <w:sz w:val="20"/>
          <w:szCs w:val="20"/>
          <w:vertAlign w:val="superscript"/>
          <w:lang w:val="en-US"/>
        </w:rPr>
        <w:t>c</w:t>
      </w:r>
      <w:r w:rsidRPr="00943AEC">
        <w:rPr>
          <w:b/>
          <w:color w:val="00509E"/>
          <w:sz w:val="20"/>
          <w:szCs w:val="20"/>
          <w:lang w:val="en-US"/>
        </w:rPr>
        <w:t>, Mirjana Minceva</w:t>
      </w:r>
      <w:r w:rsidRPr="00943AEC">
        <w:rPr>
          <w:b/>
          <w:color w:val="00509E"/>
          <w:sz w:val="20"/>
          <w:szCs w:val="20"/>
          <w:vertAlign w:val="superscript"/>
          <w:lang w:val="en-US"/>
        </w:rPr>
        <w:t>b</w:t>
      </w:r>
      <w:r w:rsidRPr="00943AEC">
        <w:rPr>
          <w:b/>
          <w:color w:val="00509E"/>
          <w:sz w:val="20"/>
          <w:szCs w:val="20"/>
          <w:lang w:val="en-US"/>
        </w:rPr>
        <w:t>, Hannah Mangold</w:t>
      </w:r>
      <w:r w:rsidRPr="00943AEC">
        <w:rPr>
          <w:b/>
          <w:color w:val="00509E"/>
          <w:sz w:val="20"/>
          <w:szCs w:val="20"/>
          <w:vertAlign w:val="superscript"/>
          <w:lang w:val="en-US"/>
        </w:rPr>
        <w:t>d</w:t>
      </w:r>
      <w:r w:rsidRPr="00943AEC">
        <w:rPr>
          <w:b/>
          <w:color w:val="00509E"/>
          <w:sz w:val="20"/>
          <w:szCs w:val="20"/>
          <w:lang w:val="en-US"/>
        </w:rPr>
        <w:t>, Christian Holtze</w:t>
      </w:r>
      <w:r w:rsidRPr="00943AEC">
        <w:rPr>
          <w:b/>
          <w:color w:val="00509E"/>
          <w:sz w:val="20"/>
          <w:szCs w:val="20"/>
          <w:vertAlign w:val="superscript"/>
          <w:lang w:val="en-US"/>
        </w:rPr>
        <w:t>d</w:t>
      </w:r>
      <w:r w:rsidRPr="00943AEC">
        <w:rPr>
          <w:b/>
          <w:color w:val="00509E"/>
          <w:sz w:val="20"/>
          <w:szCs w:val="20"/>
          <w:lang w:val="en-US"/>
        </w:rPr>
        <w:t>, Markus Schoerner</w:t>
      </w:r>
      <w:r w:rsidRPr="00943AEC">
        <w:rPr>
          <w:b/>
          <w:color w:val="00509E"/>
          <w:sz w:val="20"/>
          <w:szCs w:val="20"/>
          <w:vertAlign w:val="superscript"/>
          <w:lang w:val="en-US"/>
        </w:rPr>
        <w:t>d</w:t>
      </w:r>
      <w:r w:rsidRPr="00943AEC">
        <w:rPr>
          <w:b/>
          <w:color w:val="00509E"/>
          <w:sz w:val="20"/>
          <w:szCs w:val="20"/>
          <w:lang w:val="en-US"/>
        </w:rPr>
        <w:t>, Bernhard von Vacano</w:t>
      </w:r>
      <w:r w:rsidRPr="00943AEC">
        <w:rPr>
          <w:b/>
          <w:color w:val="00509E"/>
          <w:sz w:val="20"/>
          <w:szCs w:val="20"/>
          <w:vertAlign w:val="superscript"/>
          <w:lang w:val="en-US"/>
        </w:rPr>
        <w:t>d</w:t>
      </w:r>
      <w:r w:rsidRPr="00943AEC">
        <w:rPr>
          <w:b/>
          <w:color w:val="00509E"/>
          <w:sz w:val="20"/>
          <w:szCs w:val="20"/>
          <w:lang w:val="en-US"/>
        </w:rPr>
        <w:t>, Amparo Galindo</w:t>
      </w:r>
      <w:r w:rsidRPr="00943AEC">
        <w:rPr>
          <w:b/>
          <w:color w:val="00509E"/>
          <w:sz w:val="20"/>
          <w:szCs w:val="20"/>
          <w:vertAlign w:val="superscript"/>
          <w:lang w:val="en-US"/>
        </w:rPr>
        <w:t>a</w:t>
      </w:r>
      <w:r w:rsidRPr="00943AEC">
        <w:rPr>
          <w:b/>
          <w:color w:val="00509E"/>
          <w:sz w:val="20"/>
          <w:szCs w:val="20"/>
          <w:lang w:val="en-US"/>
        </w:rPr>
        <w:t>, George Jackson</w:t>
      </w:r>
      <w:r w:rsidRPr="00943AEC">
        <w:rPr>
          <w:b/>
          <w:color w:val="00509E"/>
          <w:sz w:val="20"/>
          <w:szCs w:val="20"/>
          <w:vertAlign w:val="superscript"/>
          <w:lang w:val="en-US"/>
        </w:rPr>
        <w:t>a</w:t>
      </w:r>
      <w:r w:rsidRPr="00943AEC">
        <w:rPr>
          <w:b/>
          <w:color w:val="00509E"/>
          <w:sz w:val="20"/>
          <w:szCs w:val="20"/>
          <w:lang w:val="en-US"/>
        </w:rPr>
        <w:t xml:space="preserve">, Claire S. </w:t>
      </w:r>
      <w:proofErr w:type="gramStart"/>
      <w:r w:rsidRPr="00943AEC">
        <w:rPr>
          <w:b/>
          <w:color w:val="00509E"/>
          <w:sz w:val="20"/>
          <w:szCs w:val="20"/>
          <w:lang w:val="en-US"/>
        </w:rPr>
        <w:t>Adjiman</w:t>
      </w:r>
      <w:r w:rsidRPr="00943AEC">
        <w:rPr>
          <w:b/>
          <w:color w:val="00509E"/>
          <w:sz w:val="20"/>
          <w:szCs w:val="20"/>
          <w:vertAlign w:val="superscript"/>
          <w:lang w:val="en-US"/>
        </w:rPr>
        <w:t>a,*</w:t>
      </w:r>
      <w:proofErr w:type="gramEnd"/>
    </w:p>
    <w:p w14:paraId="7A25B238" w14:textId="77777777" w:rsidR="00DC7598" w:rsidRPr="00943AEC" w:rsidRDefault="00DC7598" w:rsidP="00DC7598">
      <w:pPr>
        <w:pStyle w:val="PSEAuthorAffiliation"/>
        <w:rPr>
          <w:lang w:val="en-US"/>
        </w:rPr>
      </w:pPr>
      <w:r w:rsidRPr="00943AEC">
        <w:rPr>
          <w:vertAlign w:val="superscript"/>
          <w:lang w:val="en-US"/>
        </w:rPr>
        <w:t>a</w:t>
      </w:r>
      <w:r w:rsidRPr="00943AEC">
        <w:rPr>
          <w:lang w:val="en-US"/>
        </w:rPr>
        <w:t xml:space="preserve"> Department of Chemical Engineering, Sargent Centre for Process Systems Engineering, Imperial College London, UK</w:t>
      </w:r>
    </w:p>
    <w:p w14:paraId="133316B7" w14:textId="77777777" w:rsidR="00DC7598" w:rsidRPr="00943AEC" w:rsidRDefault="00DC7598" w:rsidP="00DC7598">
      <w:pPr>
        <w:pStyle w:val="PSEAuthorAffiliation"/>
        <w:rPr>
          <w:lang w:val="en-US"/>
        </w:rPr>
      </w:pPr>
      <w:r w:rsidRPr="00943AEC">
        <w:rPr>
          <w:vertAlign w:val="superscript"/>
          <w:lang w:val="en-US"/>
        </w:rPr>
        <w:t>b</w:t>
      </w:r>
      <w:r w:rsidRPr="00943AEC">
        <w:rPr>
          <w:lang w:val="en-US"/>
        </w:rPr>
        <w:t xml:space="preserve"> Technical University of Munich, TUM School of Life Sciences</w:t>
      </w:r>
    </w:p>
    <w:p w14:paraId="29FB3470" w14:textId="77777777" w:rsidR="00DC7598" w:rsidRPr="00943AEC" w:rsidRDefault="00DC7598" w:rsidP="00DC7598">
      <w:pPr>
        <w:pStyle w:val="PSEAuthorAffiliation"/>
        <w:rPr>
          <w:lang w:val="en-US"/>
        </w:rPr>
      </w:pPr>
      <w:r w:rsidRPr="00943AEC">
        <w:rPr>
          <w:vertAlign w:val="superscript"/>
          <w:lang w:val="en-US"/>
        </w:rPr>
        <w:t xml:space="preserve">c </w:t>
      </w:r>
      <w:r w:rsidRPr="00943AEC">
        <w:rPr>
          <w:lang w:val="en-US"/>
        </w:rPr>
        <w:t>Technical University of Munich, Campus Straubing for Biotechnology and Sustainability</w:t>
      </w:r>
    </w:p>
    <w:p w14:paraId="25176AE1" w14:textId="77777777" w:rsidR="00DC7598" w:rsidRPr="00943AEC" w:rsidRDefault="00DC7598" w:rsidP="00DC7598">
      <w:pPr>
        <w:pStyle w:val="PSEAuthorAffiliation"/>
        <w:rPr>
          <w:lang w:val="en-US"/>
        </w:rPr>
      </w:pPr>
      <w:r w:rsidRPr="00943AEC">
        <w:rPr>
          <w:vertAlign w:val="superscript"/>
          <w:lang w:val="en-US"/>
        </w:rPr>
        <w:t>d</w:t>
      </w:r>
      <w:r w:rsidRPr="00943AEC">
        <w:rPr>
          <w:lang w:val="en-US"/>
        </w:rPr>
        <w:t xml:space="preserve"> BASF SE, Carl-Bosch-Strasse 38, 67056 Ludwigshafen am Rhein, Germany</w:t>
      </w:r>
    </w:p>
    <w:p w14:paraId="0E6C0A70" w14:textId="77777777" w:rsidR="00DC7598" w:rsidRPr="00943AEC" w:rsidRDefault="00DC7598" w:rsidP="00DC7598">
      <w:pPr>
        <w:pStyle w:val="PSEAuthorAffiliation"/>
        <w:rPr>
          <w:lang w:val="en-US"/>
        </w:rPr>
      </w:pPr>
      <w:r w:rsidRPr="00943AEC">
        <w:rPr>
          <w:lang w:val="en-US"/>
        </w:rPr>
        <w:t xml:space="preserve">* Corresponding Author: c.adjiman@imperial.ac.uk. </w:t>
      </w:r>
    </w:p>
    <w:p w14:paraId="4E341CCE" w14:textId="4C5B1811" w:rsidR="00A36D43" w:rsidRDefault="00D74777" w:rsidP="00A259B0">
      <w:pPr>
        <w:pStyle w:val="PSEAuthorAffiliation"/>
      </w:pPr>
      <w:r>
        <w:t xml:space="preserve"> </w:t>
      </w:r>
    </w:p>
    <w:p w14:paraId="3D419AF0" w14:textId="5C7D9B55" w:rsidR="00AC4D54" w:rsidRPr="00AC4D54" w:rsidRDefault="00AC4D54" w:rsidP="00D204B2">
      <w:pPr>
        <w:pStyle w:val="PSEKeywords"/>
        <w:ind w:left="0"/>
        <w:jc w:val="left"/>
        <w:sectPr w:rsidR="00AC4D54" w:rsidRPr="00AC4D54" w:rsidSect="007357C3">
          <w:headerReference w:type="default" r:id="rId8"/>
          <w:footerReference w:type="default" r:id="rId9"/>
          <w:headerReference w:type="first" r:id="rId10"/>
          <w:footerReference w:type="first" r:id="rId11"/>
          <w:pgSz w:w="12240" w:h="15840" w:code="1"/>
          <w:pgMar w:top="2268" w:right="1134" w:bottom="851" w:left="1134" w:header="1134" w:footer="1304" w:gutter="0"/>
          <w:cols w:space="708"/>
          <w:titlePg/>
          <w:docGrid w:linePitch="360"/>
        </w:sectPr>
      </w:pPr>
    </w:p>
    <w:p w14:paraId="43DE4871" w14:textId="3D4A0084" w:rsidR="00DC7598" w:rsidRDefault="00DC7598" w:rsidP="00DC7598">
      <w:pPr>
        <w:pStyle w:val="PSETableCaption"/>
        <w:spacing w:after="0"/>
      </w:pPr>
      <w:r>
        <w:rPr>
          <w:b/>
          <w:bCs/>
        </w:rPr>
        <w:t>Table</w:t>
      </w:r>
      <w:r w:rsidRPr="00CE31CB">
        <w:rPr>
          <w:b/>
          <w:bCs/>
        </w:rPr>
        <w:t xml:space="preserve"> </w:t>
      </w:r>
      <w:r>
        <w:rPr>
          <w:b/>
          <w:bCs/>
        </w:rPr>
        <w:t>S1</w:t>
      </w:r>
      <w:r w:rsidRPr="00CE31CB">
        <w:rPr>
          <w:b/>
          <w:bCs/>
        </w:rPr>
        <w:t xml:space="preserve">: </w:t>
      </w:r>
      <w:r w:rsidRPr="00F774F3">
        <w:rPr>
          <w:rFonts w:ascii="Arial" w:eastAsia="Times New Roman" w:hAnsi="Arial" w:cs="Arial"/>
          <w:kern w:val="24"/>
          <w:lang w:eastAsia="en-GB"/>
        </w:rPr>
        <w:t xml:space="preserve">Molecular </w:t>
      </w:r>
      <w:r>
        <w:rPr>
          <w:rFonts w:ascii="Arial" w:eastAsia="Times New Roman" w:hAnsi="Arial" w:cs="Arial"/>
          <w:kern w:val="24"/>
          <w:lang w:eastAsia="en-GB"/>
        </w:rPr>
        <w:t xml:space="preserve">weight </w:t>
      </w:r>
      <w:r w:rsidRPr="00F774F3">
        <w:rPr>
          <w:rFonts w:ascii="Arial" w:eastAsia="Times New Roman" w:hAnsi="Arial" w:cs="Arial"/>
          <w:kern w:val="24"/>
          <w:lang w:eastAsia="en-GB"/>
        </w:rPr>
        <w:t xml:space="preserve">and melting properties of the </w:t>
      </w:r>
      <w:r>
        <w:rPr>
          <w:rFonts w:ascii="Arial" w:eastAsia="Times New Roman" w:hAnsi="Arial" w:cs="Arial"/>
          <w:kern w:val="24"/>
          <w:lang w:eastAsia="en-GB"/>
        </w:rPr>
        <w:t>polymers</w:t>
      </w:r>
      <w:r w:rsidRPr="00F774F3">
        <w:rPr>
          <w:rFonts w:ascii="Arial" w:eastAsia="Times New Roman" w:hAnsi="Arial" w:cs="Arial"/>
          <w:kern w:val="24"/>
          <w:lang w:eastAsia="en-GB"/>
        </w:rPr>
        <w:t xml:space="preserve"> </w:t>
      </w:r>
      <w:r>
        <w:rPr>
          <w:rFonts w:ascii="Arial" w:eastAsia="Times New Roman" w:hAnsi="Arial" w:cs="Arial"/>
          <w:kern w:val="24"/>
          <w:lang w:eastAsia="en-GB"/>
        </w:rPr>
        <w:t>of interest [</w:t>
      </w:r>
      <w:r w:rsidR="001A748D">
        <w:rPr>
          <w:rFonts w:ascii="Arial" w:eastAsia="Times New Roman" w:hAnsi="Arial" w:cs="Arial"/>
          <w:kern w:val="24"/>
          <w:lang w:eastAsia="en-GB"/>
        </w:rPr>
        <w:t>1</w:t>
      </w:r>
      <w:r>
        <w:rPr>
          <w:rFonts w:ascii="Arial" w:eastAsia="Times New Roman" w:hAnsi="Arial" w:cs="Arial"/>
          <w:kern w:val="24"/>
          <w:lang w:eastAsia="en-GB"/>
        </w:rPr>
        <w:t xml:space="preserve">]. </w:t>
      </w:r>
      <w:r w:rsidRPr="00E6790C">
        <w:rPr>
          <w:rFonts w:ascii="Arial" w:eastAsia="Times New Roman" w:hAnsi="Arial" w:cs="Arial"/>
          <w:kern w:val="24"/>
          <w:lang w:eastAsia="en-GB"/>
        </w:rPr>
        <w:t xml:space="preserve">[*] denotes the property is measured in </w:t>
      </w:r>
      <w:r>
        <w:rPr>
          <w:rFonts w:ascii="Arial" w:eastAsia="Times New Roman" w:hAnsi="Arial" w:cs="Arial"/>
          <w:kern w:val="24"/>
          <w:lang w:eastAsia="en-GB"/>
        </w:rPr>
        <w:t>our current</w:t>
      </w:r>
      <w:r w:rsidRPr="00E6790C">
        <w:rPr>
          <w:rFonts w:ascii="Arial" w:eastAsia="Times New Roman" w:hAnsi="Arial" w:cs="Arial"/>
          <w:kern w:val="24"/>
          <w:lang w:eastAsia="en-GB"/>
        </w:rPr>
        <w:t xml:space="preserve"> work.</w:t>
      </w:r>
      <w:r>
        <w:rPr>
          <w:rFonts w:ascii="Arial" w:eastAsia="Times New Roman" w:hAnsi="Arial" w:cs="Arial"/>
          <w:kern w:val="24"/>
          <w:lang w:eastAsia="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077"/>
        <w:gridCol w:w="1049"/>
        <w:gridCol w:w="1134"/>
      </w:tblGrid>
      <w:tr w:rsidR="00DC7598" w14:paraId="7762D350" w14:textId="59505C90" w:rsidTr="00FB412B">
        <w:tc>
          <w:tcPr>
            <w:tcW w:w="1560" w:type="dxa"/>
            <w:tcBorders>
              <w:top w:val="single" w:sz="4" w:space="0" w:color="auto"/>
            </w:tcBorders>
          </w:tcPr>
          <w:p w14:paraId="418DF802" w14:textId="77777777" w:rsidR="00DC7598" w:rsidRPr="00A93F00" w:rsidRDefault="00DC7598" w:rsidP="00F60A12">
            <w:pPr>
              <w:pStyle w:val="PSEText"/>
              <w:ind w:firstLine="0"/>
              <w:jc w:val="center"/>
              <w:rPr>
                <w:b/>
                <w:bCs/>
              </w:rPr>
            </w:pPr>
          </w:p>
        </w:tc>
        <w:tc>
          <w:tcPr>
            <w:tcW w:w="1077" w:type="dxa"/>
            <w:tcBorders>
              <w:top w:val="single" w:sz="4" w:space="0" w:color="auto"/>
            </w:tcBorders>
          </w:tcPr>
          <w:p w14:paraId="7E704036" w14:textId="3C9461D9" w:rsidR="00DC7598" w:rsidRPr="009A0ACD" w:rsidRDefault="00DC7598" w:rsidP="00F60A12">
            <w:pPr>
              <w:pStyle w:val="PSEText"/>
              <w:ind w:firstLine="0"/>
              <w:jc w:val="center"/>
              <w:rPr>
                <w:b/>
              </w:rPr>
            </w:pPr>
            <w:r>
              <w:rPr>
                <w:b/>
              </w:rPr>
              <w:t>PE</w:t>
            </w:r>
          </w:p>
        </w:tc>
        <w:tc>
          <w:tcPr>
            <w:tcW w:w="1049" w:type="dxa"/>
            <w:tcBorders>
              <w:top w:val="single" w:sz="4" w:space="0" w:color="auto"/>
            </w:tcBorders>
          </w:tcPr>
          <w:p w14:paraId="335C4F81" w14:textId="6CDE2244" w:rsidR="00DC7598" w:rsidRPr="009A0ACD" w:rsidRDefault="00DC7598" w:rsidP="00F60A12">
            <w:pPr>
              <w:pStyle w:val="PSEText"/>
              <w:ind w:firstLine="0"/>
              <w:jc w:val="center"/>
              <w:rPr>
                <w:b/>
              </w:rPr>
            </w:pPr>
            <w:r>
              <w:rPr>
                <w:b/>
              </w:rPr>
              <w:t>PP</w:t>
            </w:r>
          </w:p>
        </w:tc>
        <w:tc>
          <w:tcPr>
            <w:tcW w:w="1134" w:type="dxa"/>
            <w:tcBorders>
              <w:top w:val="single" w:sz="4" w:space="0" w:color="auto"/>
            </w:tcBorders>
          </w:tcPr>
          <w:p w14:paraId="7AFBE3BD" w14:textId="055E1E3C" w:rsidR="00DC7598" w:rsidRDefault="00DC7598" w:rsidP="00F60A12">
            <w:pPr>
              <w:pStyle w:val="PSEText"/>
              <w:ind w:firstLine="0"/>
              <w:jc w:val="center"/>
              <w:rPr>
                <w:b/>
              </w:rPr>
            </w:pPr>
            <w:r>
              <w:rPr>
                <w:b/>
              </w:rPr>
              <w:t>POM</w:t>
            </w:r>
          </w:p>
        </w:tc>
      </w:tr>
      <w:tr w:rsidR="00DC7598" w14:paraId="35494B96" w14:textId="2C5CCB4A" w:rsidTr="00FB412B">
        <w:tc>
          <w:tcPr>
            <w:tcW w:w="1560" w:type="dxa"/>
          </w:tcPr>
          <w:p w14:paraId="2551A0E5" w14:textId="77777777" w:rsidR="00DC7598" w:rsidRPr="009A0ACD" w:rsidRDefault="00000000" w:rsidP="00F60A12">
            <w:pPr>
              <w:pStyle w:val="PSEText"/>
              <w:ind w:firstLine="0"/>
              <w:jc w:val="center"/>
              <w:rPr>
                <w:b/>
              </w:rPr>
            </w:pPr>
            <m:oMathPara>
              <m:oMath>
                <m:sSub>
                  <m:sSubPr>
                    <m:ctrlPr>
                      <w:rPr>
                        <w:rFonts w:ascii="Cambria Math" w:hAnsi="Cambria Math"/>
                        <w:b/>
                        <w:bCs/>
                      </w:rPr>
                    </m:ctrlPr>
                  </m:sSubPr>
                  <m:e>
                    <m:r>
                      <m:rPr>
                        <m:sty m:val="bi"/>
                      </m:rPr>
                      <w:rPr>
                        <w:rFonts w:ascii="Cambria Math" w:hAnsi="Cambria Math"/>
                      </w:rPr>
                      <m:t>M</m:t>
                    </m:r>
                  </m:e>
                  <m:sub>
                    <m:r>
                      <m:rPr>
                        <m:sty m:val="bi"/>
                      </m:rPr>
                      <w:rPr>
                        <w:rFonts w:ascii="Cambria Math" w:hAnsi="Cambria Math"/>
                      </w:rPr>
                      <m:t>w</m:t>
                    </m:r>
                  </m:sub>
                </m:sSub>
                <m:r>
                  <m:rPr>
                    <m:sty m:val="b"/>
                  </m:rPr>
                  <w:rPr>
                    <w:rFonts w:ascii="Cambria Math" w:hAnsi="Cambria Math"/>
                  </w:rPr>
                  <m:t>/(kg mo</m:t>
                </m:r>
                <m:sSup>
                  <m:sSupPr>
                    <m:ctrlPr>
                      <w:rPr>
                        <w:rFonts w:ascii="Cambria Math" w:hAnsi="Cambria Math"/>
                        <w:b/>
                        <w:bCs/>
                      </w:rPr>
                    </m:ctrlPr>
                  </m:sSupPr>
                  <m:e>
                    <m:r>
                      <m:rPr>
                        <m:sty m:val="b"/>
                      </m:rPr>
                      <w:rPr>
                        <w:rFonts w:ascii="Cambria Math" w:hAnsi="Cambria Math"/>
                      </w:rPr>
                      <m:t>l</m:t>
                    </m:r>
                  </m:e>
                  <m:sup>
                    <m:r>
                      <m:rPr>
                        <m:sty m:val="b"/>
                      </m:rPr>
                      <w:rPr>
                        <w:rFonts w:ascii="Cambria Math" w:hAnsi="Cambria Math"/>
                      </w:rPr>
                      <m:t>-1</m:t>
                    </m:r>
                  </m:sup>
                </m:sSup>
                <m:r>
                  <m:rPr>
                    <m:sty m:val="bi"/>
                  </m:rPr>
                  <w:rPr>
                    <w:rFonts w:ascii="Cambria Math" w:hAnsi="Cambria Math"/>
                  </w:rPr>
                  <m:t>)</m:t>
                </m:r>
              </m:oMath>
            </m:oMathPara>
          </w:p>
        </w:tc>
        <w:tc>
          <w:tcPr>
            <w:tcW w:w="1077" w:type="dxa"/>
          </w:tcPr>
          <w:p w14:paraId="47963C58" w14:textId="76F36473" w:rsidR="00DC7598" w:rsidRDefault="00DC7598" w:rsidP="00F60A12">
            <w:pPr>
              <w:pStyle w:val="PSEText"/>
              <w:ind w:firstLine="0"/>
              <w:jc w:val="center"/>
            </w:pPr>
            <w:r>
              <w:t>4</w:t>
            </w:r>
            <w:r w:rsidR="00DA70BB">
              <w:t>.91</w:t>
            </w:r>
          </w:p>
        </w:tc>
        <w:tc>
          <w:tcPr>
            <w:tcW w:w="1049" w:type="dxa"/>
          </w:tcPr>
          <w:p w14:paraId="6995DCEC" w14:textId="38941826" w:rsidR="00DC7598" w:rsidRDefault="00DA70BB" w:rsidP="00F60A12">
            <w:pPr>
              <w:pStyle w:val="PSEText"/>
              <w:ind w:firstLine="0"/>
              <w:jc w:val="center"/>
            </w:pPr>
            <w:r>
              <w:t>12.00</w:t>
            </w:r>
          </w:p>
        </w:tc>
        <w:tc>
          <w:tcPr>
            <w:tcW w:w="1134" w:type="dxa"/>
          </w:tcPr>
          <w:p w14:paraId="7EEF92A5" w14:textId="45D20ACA" w:rsidR="00DC7598" w:rsidRPr="00CE412B" w:rsidRDefault="00DA70BB" w:rsidP="00F60A12">
            <w:pPr>
              <w:pStyle w:val="PSEText"/>
              <w:ind w:firstLine="0"/>
              <w:jc w:val="center"/>
            </w:pPr>
            <w:r>
              <w:t>10.00</w:t>
            </w:r>
          </w:p>
        </w:tc>
      </w:tr>
      <w:tr w:rsidR="00DC7598" w14:paraId="23F363C9" w14:textId="47D9D00F" w:rsidTr="00FB412B">
        <w:tc>
          <w:tcPr>
            <w:tcW w:w="1560" w:type="dxa"/>
          </w:tcPr>
          <w:p w14:paraId="6E6B6822" w14:textId="77777777" w:rsidR="00DC7598" w:rsidRPr="009A0ACD" w:rsidRDefault="00000000" w:rsidP="00F60A12">
            <w:pPr>
              <w:pStyle w:val="PSEText"/>
              <w:ind w:firstLine="0"/>
              <w:jc w:val="center"/>
              <w:rPr>
                <w:b/>
              </w:rPr>
            </w:pPr>
            <m:oMathPara>
              <m:oMath>
                <m:sSubSup>
                  <m:sSubSupPr>
                    <m:ctrlPr>
                      <w:rPr>
                        <w:rFonts w:ascii="Cambria Math" w:hAnsi="Cambria Math"/>
                        <w:b/>
                        <w:bCs/>
                      </w:rPr>
                    </m:ctrlPr>
                  </m:sSubSupPr>
                  <m:e>
                    <m:r>
                      <m:rPr>
                        <m:sty m:val="bi"/>
                      </m:rPr>
                      <w:rPr>
                        <w:rFonts w:ascii="Cambria Math" w:hAnsi="Cambria Math"/>
                      </w:rPr>
                      <m:t>T</m:t>
                    </m:r>
                  </m:e>
                  <m:sub>
                    <m:r>
                      <m:rPr>
                        <m:sty m:val="bi"/>
                      </m:rPr>
                      <w:rPr>
                        <w:rFonts w:ascii="Cambria Math" w:hAnsi="Cambria Math"/>
                      </w:rPr>
                      <m:t>i</m:t>
                    </m:r>
                  </m:sub>
                  <m:sup>
                    <m:r>
                      <m:rPr>
                        <m:sty m:val="b"/>
                      </m:rPr>
                      <w:rPr>
                        <w:rFonts w:ascii="Cambria Math" w:hAnsi="Cambria Math"/>
                      </w:rPr>
                      <m:t>fus</m:t>
                    </m:r>
                  </m:sup>
                </m:sSubSup>
                <m:r>
                  <m:rPr>
                    <m:sty m:val="b"/>
                  </m:rPr>
                  <w:rPr>
                    <w:rFonts w:ascii="Cambria Math" w:hAnsi="Cambria Math"/>
                  </w:rPr>
                  <m:t>/K</m:t>
                </m:r>
              </m:oMath>
            </m:oMathPara>
          </w:p>
        </w:tc>
        <w:tc>
          <w:tcPr>
            <w:tcW w:w="1077" w:type="dxa"/>
          </w:tcPr>
          <w:p w14:paraId="2986C415" w14:textId="67610C4B" w:rsidR="00DC7598" w:rsidRDefault="00DC7598" w:rsidP="00F60A12">
            <w:pPr>
              <w:pStyle w:val="PSEText"/>
              <w:ind w:firstLine="0"/>
              <w:jc w:val="center"/>
            </w:pPr>
            <w:r w:rsidRPr="00CE412B">
              <w:t>375.15</w:t>
            </w:r>
            <w:r>
              <w:t>[*]</w:t>
            </w:r>
          </w:p>
        </w:tc>
        <w:tc>
          <w:tcPr>
            <w:tcW w:w="1049" w:type="dxa"/>
          </w:tcPr>
          <w:p w14:paraId="321D2A7A" w14:textId="00C2457A" w:rsidR="00DC7598" w:rsidRDefault="00DC7598" w:rsidP="00F60A12">
            <w:pPr>
              <w:pStyle w:val="PSEText"/>
              <w:ind w:firstLine="0"/>
              <w:jc w:val="center"/>
            </w:pPr>
            <w:r>
              <w:t>430</w:t>
            </w:r>
            <w:r w:rsidRPr="00CE412B">
              <w:t>.15</w:t>
            </w:r>
            <w:r>
              <w:t>[*]</w:t>
            </w:r>
          </w:p>
        </w:tc>
        <w:tc>
          <w:tcPr>
            <w:tcW w:w="1134" w:type="dxa"/>
          </w:tcPr>
          <w:p w14:paraId="0A0F9CB4" w14:textId="37F01A49" w:rsidR="00DC7598" w:rsidRPr="00CE412B" w:rsidRDefault="00DA70BB" w:rsidP="00F60A12">
            <w:pPr>
              <w:pStyle w:val="PSEText"/>
              <w:ind w:firstLine="0"/>
              <w:jc w:val="center"/>
            </w:pPr>
            <w:r>
              <w:t>433.15[*]</w:t>
            </w:r>
          </w:p>
        </w:tc>
      </w:tr>
      <w:tr w:rsidR="00DC7598" w14:paraId="37D15E54" w14:textId="13FB6349" w:rsidTr="00FB412B">
        <w:tc>
          <w:tcPr>
            <w:tcW w:w="1560" w:type="dxa"/>
            <w:tcBorders>
              <w:bottom w:val="single" w:sz="12" w:space="0" w:color="auto"/>
            </w:tcBorders>
          </w:tcPr>
          <w:p w14:paraId="4B47EB36" w14:textId="0AFE8F29" w:rsidR="00DC7598" w:rsidRPr="009A0ACD" w:rsidRDefault="00DC7598" w:rsidP="00F60A12">
            <w:pPr>
              <w:pStyle w:val="PSEText"/>
              <w:ind w:firstLine="0"/>
              <w:jc w:val="center"/>
              <w:rPr>
                <w:b/>
              </w:rPr>
            </w:pPr>
            <m:oMathPara>
              <m:oMath>
                <m:r>
                  <m:rPr>
                    <m:sty m:val="b"/>
                  </m:rPr>
                  <w:rPr>
                    <w:rFonts w:ascii="Cambria Math" w:hAnsi="Cambria Math"/>
                  </w:rPr>
                  <m:t>∆</m:t>
                </m:r>
                <m:sSubSup>
                  <m:sSubSupPr>
                    <m:ctrlPr>
                      <w:rPr>
                        <w:rFonts w:ascii="Cambria Math" w:hAnsi="Cambria Math"/>
                        <w:b/>
                        <w:bCs/>
                      </w:rPr>
                    </m:ctrlPr>
                  </m:sSubSupPr>
                  <m:e>
                    <m:r>
                      <m:rPr>
                        <m:sty m:val="bi"/>
                      </m:rPr>
                      <w:rPr>
                        <w:rFonts w:ascii="Cambria Math" w:hAnsi="Cambria Math"/>
                      </w:rPr>
                      <m:t>h</m:t>
                    </m:r>
                  </m:e>
                  <m:sub>
                    <m:r>
                      <m:rPr>
                        <m:sty m:val="bi"/>
                      </m:rPr>
                      <w:rPr>
                        <w:rFonts w:ascii="Cambria Math" w:hAnsi="Cambria Math"/>
                      </w:rPr>
                      <m:t>i</m:t>
                    </m:r>
                  </m:sub>
                  <m:sup>
                    <m:r>
                      <m:rPr>
                        <m:sty m:val="b"/>
                      </m:rPr>
                      <w:rPr>
                        <w:rFonts w:ascii="Cambria Math" w:hAnsi="Cambria Math"/>
                      </w:rPr>
                      <m:t>fus</m:t>
                    </m:r>
                  </m:sup>
                </m:sSubSup>
                <m:r>
                  <m:rPr>
                    <m:sty m:val="b"/>
                  </m:rPr>
                  <w:rPr>
                    <w:rFonts w:ascii="Cambria Math" w:hAnsi="Cambria Math"/>
                  </w:rPr>
                  <m:t>/(J g</m:t>
                </m:r>
                <m:sSup>
                  <m:sSupPr>
                    <m:ctrlPr>
                      <w:rPr>
                        <w:rFonts w:ascii="Cambria Math" w:hAnsi="Cambria Math"/>
                        <w:b/>
                        <w:bCs/>
                      </w:rPr>
                    </m:ctrlPr>
                  </m:sSupPr>
                  <m:e>
                    <m:r>
                      <m:rPr>
                        <m:sty m:val="bi"/>
                      </m:rPr>
                      <w:rPr>
                        <w:rFonts w:ascii="Cambria Math" w:hAnsi="Cambria Math"/>
                      </w:rPr>
                      <m:t xml:space="preserve"> </m:t>
                    </m:r>
                  </m:e>
                  <m:sup>
                    <m:r>
                      <m:rPr>
                        <m:sty m:val="b"/>
                      </m:rPr>
                      <w:rPr>
                        <w:rFonts w:ascii="Cambria Math" w:hAnsi="Cambria Math"/>
                      </w:rPr>
                      <m:t>-1</m:t>
                    </m:r>
                  </m:sup>
                </m:sSup>
                <m:r>
                  <m:rPr>
                    <m:sty m:val="bi"/>
                  </m:rPr>
                  <w:rPr>
                    <w:rFonts w:ascii="Cambria Math" w:hAnsi="Cambria Math"/>
                  </w:rPr>
                  <m:t>)</m:t>
                </m:r>
              </m:oMath>
            </m:oMathPara>
          </w:p>
        </w:tc>
        <w:tc>
          <w:tcPr>
            <w:tcW w:w="1077" w:type="dxa"/>
            <w:tcBorders>
              <w:bottom w:val="single" w:sz="12" w:space="0" w:color="auto"/>
            </w:tcBorders>
          </w:tcPr>
          <w:p w14:paraId="2117649D" w14:textId="11218CF0" w:rsidR="00DC7598" w:rsidRDefault="00DC7598" w:rsidP="00F60A12">
            <w:pPr>
              <w:pStyle w:val="PSEText"/>
              <w:ind w:firstLine="0"/>
              <w:jc w:val="center"/>
            </w:pPr>
            <w:r>
              <w:rPr>
                <w:rFonts w:eastAsiaTheme="minorEastAsia"/>
              </w:rPr>
              <w:t>293</w:t>
            </w:r>
            <w:r w:rsidR="00DA70BB">
              <w:rPr>
                <w:rFonts w:eastAsiaTheme="minorEastAsia"/>
              </w:rPr>
              <w:t>.00</w:t>
            </w:r>
            <w:r w:rsidRPr="00DB3BFD">
              <w:rPr>
                <w:rFonts w:eastAsiaTheme="minorEastAsia"/>
              </w:rPr>
              <w:t>[</w:t>
            </w:r>
            <w:r w:rsidR="00FB412B">
              <w:rPr>
                <w:rFonts w:eastAsiaTheme="minorEastAsia"/>
              </w:rPr>
              <w:t>1</w:t>
            </w:r>
            <w:r w:rsidRPr="00DB3BFD">
              <w:rPr>
                <w:rFonts w:eastAsiaTheme="minorEastAsia"/>
              </w:rPr>
              <w:t>]</w:t>
            </w:r>
          </w:p>
        </w:tc>
        <w:tc>
          <w:tcPr>
            <w:tcW w:w="1049" w:type="dxa"/>
            <w:tcBorders>
              <w:bottom w:val="single" w:sz="12" w:space="0" w:color="auto"/>
            </w:tcBorders>
          </w:tcPr>
          <w:p w14:paraId="197BA764" w14:textId="0C77B4D5" w:rsidR="00DC7598" w:rsidRDefault="00DA70BB" w:rsidP="00F60A12">
            <w:pPr>
              <w:pStyle w:val="PSEText"/>
              <w:ind w:firstLine="0"/>
              <w:jc w:val="center"/>
            </w:pPr>
            <w:r>
              <w:rPr>
                <w:rFonts w:eastAsiaTheme="minorEastAsia"/>
              </w:rPr>
              <w:t>206.7</w:t>
            </w:r>
            <w:r w:rsidR="00DC7598" w:rsidRPr="00DB3BFD">
              <w:rPr>
                <w:rFonts w:eastAsiaTheme="minorEastAsia"/>
              </w:rPr>
              <w:t>[</w:t>
            </w:r>
            <w:r w:rsidR="00FB412B">
              <w:rPr>
                <w:rFonts w:eastAsiaTheme="minorEastAsia"/>
              </w:rPr>
              <w:t>1</w:t>
            </w:r>
            <w:r w:rsidR="00DC7598" w:rsidRPr="00DB3BFD">
              <w:rPr>
                <w:rFonts w:eastAsiaTheme="minorEastAsia"/>
              </w:rPr>
              <w:t>]</w:t>
            </w:r>
          </w:p>
        </w:tc>
        <w:tc>
          <w:tcPr>
            <w:tcW w:w="1134" w:type="dxa"/>
            <w:tcBorders>
              <w:bottom w:val="single" w:sz="12" w:space="0" w:color="auto"/>
            </w:tcBorders>
          </w:tcPr>
          <w:p w14:paraId="2E1C9C58" w14:textId="112D2882" w:rsidR="00DC7598" w:rsidRPr="00DB3BFD" w:rsidRDefault="00DA70BB" w:rsidP="00F60A12">
            <w:pPr>
              <w:pStyle w:val="PSEText"/>
              <w:ind w:firstLine="0"/>
              <w:jc w:val="center"/>
              <w:rPr>
                <w:rFonts w:eastAsiaTheme="minorEastAsia"/>
              </w:rPr>
            </w:pPr>
            <w:r>
              <w:rPr>
                <w:rFonts w:eastAsiaTheme="minorEastAsia"/>
              </w:rPr>
              <w:t>326.05</w:t>
            </w:r>
            <w:r w:rsidRPr="00DB3BFD">
              <w:rPr>
                <w:rFonts w:eastAsiaTheme="minorEastAsia"/>
              </w:rPr>
              <w:t>[</w:t>
            </w:r>
            <w:r w:rsidR="00FB412B">
              <w:rPr>
                <w:rFonts w:eastAsiaTheme="minorEastAsia"/>
              </w:rPr>
              <w:t>1</w:t>
            </w:r>
            <w:r w:rsidRPr="00DB3BFD">
              <w:rPr>
                <w:rFonts w:eastAsiaTheme="minorEastAsia"/>
              </w:rPr>
              <w:t>]</w:t>
            </w:r>
          </w:p>
        </w:tc>
      </w:tr>
    </w:tbl>
    <w:p w14:paraId="4C58FDEE" w14:textId="4B31DAD3" w:rsidR="007200ED" w:rsidRDefault="007200ED" w:rsidP="00EF3DE6">
      <w:pPr>
        <w:pStyle w:val="PSEText"/>
        <w:ind w:firstLine="0"/>
      </w:pPr>
    </w:p>
    <w:p w14:paraId="52039EC8" w14:textId="1635CBCF" w:rsidR="00A10BCB" w:rsidRDefault="00C63114" w:rsidP="00A10BCB">
      <w:pPr>
        <w:pStyle w:val="PSEHead1"/>
      </w:pPr>
      <w:r>
        <w:t>TEA and Filter</w:t>
      </w:r>
      <w:r w:rsidR="00A10BCB">
        <w:t xml:space="preserve"> methodology</w:t>
      </w:r>
    </w:p>
    <w:p w14:paraId="5488BEE7" w14:textId="41D8C9FC" w:rsidR="00C63114" w:rsidRDefault="00C63114" w:rsidP="00C63114">
      <w:pPr>
        <w:pStyle w:val="PSEFigureAndCaption"/>
      </w:pPr>
      <w:r w:rsidRPr="00943AEC">
        <w:t>For the capital expenditure (CAPEX) estimation, equipment purchase cost correlations were obtained from Woods et al. [</w:t>
      </w:r>
      <w:r w:rsidR="00111B2F">
        <w:t>2</w:t>
      </w:r>
      <w:r w:rsidRPr="00943AEC">
        <w:t xml:space="preserve">], as they provide detailed costing guidelines specific to unit operations used in plastic recycling. To estimate the total fixed capital investment, the factorial method was applied to the equipment </w:t>
      </w:r>
      <w:r>
        <w:t xml:space="preserve">purchase </w:t>
      </w:r>
      <w:r w:rsidRPr="00943AEC">
        <w:t>costs. A total installation factor of 6.05 was selected, corresponding to a fluids-solids process type as outlined in Table 7.5 of Towler and Sinnott [</w:t>
      </w:r>
      <w:r w:rsidR="00FA595B">
        <w:t>3</w:t>
      </w:r>
      <w:r w:rsidRPr="00943AEC">
        <w:t xml:space="preserve">]. Finally, the discounted cash flow analysis for the MSP and </w:t>
      </w:r>
      <w:r>
        <w:t xml:space="preserve">internal rate of return (IRR) </w:t>
      </w:r>
      <w:r w:rsidRPr="00943AEC">
        <w:t>assumed a construction period of three years, a seven-year MACRS depreciation schedule, 5% working capital, and a corporate tax rate of 21% [</w:t>
      </w:r>
      <w:r w:rsidR="00214CEE">
        <w:t>3</w:t>
      </w:r>
      <w:r w:rsidRPr="00943AEC">
        <w:t>].</w:t>
      </w:r>
      <w:r w:rsidR="00392047">
        <w:t xml:space="preserve"> </w:t>
      </w:r>
      <w:r w:rsidR="00A23709">
        <w:t xml:space="preserve">The OPEX and CAPEX contributions to the TAC are given in Table S2. </w:t>
      </w:r>
      <w:r w:rsidR="00392047">
        <w:t xml:space="preserve">All </w:t>
      </w:r>
      <w:r w:rsidR="00CB6E45">
        <w:t>assumptions used for the technoeconomic analysis</w:t>
      </w:r>
      <w:r w:rsidR="00392047">
        <w:t xml:space="preserve"> are given in Table</w:t>
      </w:r>
      <w:r w:rsidR="00A23709">
        <w:t xml:space="preserve"> S3.</w:t>
      </w:r>
    </w:p>
    <w:p w14:paraId="2F7B738A" w14:textId="79DEDC5E" w:rsidR="0079519E" w:rsidRDefault="00A10BCB" w:rsidP="00CF30F3">
      <w:pPr>
        <w:pStyle w:val="PSEText"/>
      </w:pPr>
      <w:r>
        <w:t xml:space="preserve">The </w:t>
      </w:r>
      <w:r w:rsidR="00E00E51">
        <w:t xml:space="preserve">cost of filters </w:t>
      </w:r>
      <w:r w:rsidR="00055062">
        <w:t>depends</w:t>
      </w:r>
      <w:r w:rsidR="00E00E51">
        <w:t xml:space="preserve"> on the </w:t>
      </w:r>
      <w:r w:rsidR="0004059A">
        <w:t>filtration area [</w:t>
      </w:r>
      <w:r w:rsidR="00CB6E45">
        <w:t>2</w:t>
      </w:r>
      <w:r w:rsidR="0004059A">
        <w:t>]</w:t>
      </w:r>
      <w:r w:rsidR="0079519E">
        <w:t>. It is calculated using</w:t>
      </w:r>
      <w:r w:rsidR="008F257B">
        <w:t xml:space="preserve"> the methodology </w:t>
      </w:r>
      <w:r w:rsidR="007D50E3">
        <w:t>described in Wakeman and Tarleton [</w:t>
      </w:r>
      <w:r w:rsidR="00C65E31">
        <w:t>11</w:t>
      </w:r>
      <w:r w:rsidR="007D50E3">
        <w:t>] and is proportional to the viscosity of the filtrate</w:t>
      </w:r>
      <w:r w:rsidR="00D7043F">
        <w:t xml:space="preserve">. </w:t>
      </w:r>
      <w:r w:rsidR="007D50E3">
        <w:t xml:space="preserve">This is calculated using the </w:t>
      </w:r>
      <w:r w:rsidR="00CD32BD">
        <w:t xml:space="preserve">temperature-dependent viscosity of the polymer+solvent </w:t>
      </w:r>
      <w:r w:rsidR="00CD32BD">
        <w:t xml:space="preserve">mixture, assuming a dilute regime, as per the correlations in the HSPiP guide </w:t>
      </w:r>
      <w:r w:rsidR="009B6DE5">
        <w:t>[1</w:t>
      </w:r>
      <w:r w:rsidR="006F24B2">
        <w:t>2</w:t>
      </w:r>
      <w:r w:rsidR="009B6DE5">
        <w:t>]</w:t>
      </w:r>
      <w:r w:rsidR="00CF30F3">
        <w:t xml:space="preserve">. The solvent viscosities were determined </w:t>
      </w:r>
      <w:r w:rsidR="00D06A49">
        <w:t>using group contribution methods [1</w:t>
      </w:r>
      <w:r w:rsidR="006F24B2">
        <w:t>3</w:t>
      </w:r>
      <w:r w:rsidR="00D06A49">
        <w:t>]</w:t>
      </w:r>
      <w:r w:rsidR="00CF30F3">
        <w:t>.</w:t>
      </w:r>
    </w:p>
    <w:p w14:paraId="41BBCF0F" w14:textId="0BB0FB0E" w:rsidR="00F43ACF" w:rsidRDefault="00F43ACF" w:rsidP="00F43ACF">
      <w:pPr>
        <w:pStyle w:val="PSEHead1"/>
      </w:pPr>
      <w:r>
        <w:t>LCA Methodology</w:t>
      </w:r>
    </w:p>
    <w:p w14:paraId="4AEBEFEA" w14:textId="3A4A0053" w:rsidR="0084505C" w:rsidRDefault="00F43ACF" w:rsidP="0084505C">
      <w:pPr>
        <w:pStyle w:val="PSEText"/>
      </w:pPr>
      <w:r w:rsidRPr="00943AEC">
        <w:t>For utilities and infrastructure, Ecoinvent data were utilized for medium voltage power, steam for chemical processes, factory erection, pumps,</w:t>
      </w:r>
      <w:r w:rsidR="00C24941">
        <w:t xml:space="preserve"> pre-processing [</w:t>
      </w:r>
      <w:r w:rsidR="00182AC2">
        <w:t>9</w:t>
      </w:r>
      <w:r w:rsidR="00C24941">
        <w:t>]</w:t>
      </w:r>
      <w:r w:rsidRPr="00943AEC">
        <w:t xml:space="preserve"> and the disposal of hazardous chemicals via incineration. Cooling water impacts were modeled using the inventory provided by Schulze et al. [</w:t>
      </w:r>
      <w:r w:rsidR="00182AC2">
        <w:t>14</w:t>
      </w:r>
      <w:r w:rsidRPr="00943AEC">
        <w:t>]</w:t>
      </w:r>
      <w:r>
        <w:t xml:space="preserve">. Equipment </w:t>
      </w:r>
      <w:r w:rsidRPr="00943AEC">
        <w:t xml:space="preserve">material inputs </w:t>
      </w:r>
      <w:r>
        <w:t xml:space="preserve">were assumed to be carbon steel for process units and polyester fabric for filters, with the latter being </w:t>
      </w:r>
      <w:r w:rsidRPr="00943AEC">
        <w:t>replaced every two years. The environmental impacts were evaluated using the GWP 2007, CED, EI99 Endpoint, ReCiPe Endpoint, and the 18 ReCiPe 2016 Midpoint methods.</w:t>
      </w:r>
    </w:p>
    <w:p w14:paraId="21193391" w14:textId="734D9DBA" w:rsidR="006F2B7F" w:rsidRDefault="00A10BCB" w:rsidP="0084505C">
      <w:pPr>
        <w:pStyle w:val="PSEHead1"/>
      </w:pPr>
      <w:r>
        <w:rPr>
          <w:noProof/>
        </w:rPr>
        <w:t>Solvent cost methodology</w:t>
      </w:r>
    </w:p>
    <w:p w14:paraId="64972344" w14:textId="77777777" w:rsidR="0084505C" w:rsidRDefault="00666569" w:rsidP="0077338F">
      <w:pPr>
        <w:pStyle w:val="PSEFigureAndCaption"/>
      </w:pPr>
      <w:r w:rsidRPr="00666569">
        <w:t>Economic data for the solvents was compiled using a hybrid approach combining market literature with machine learning predictions. Bulk pricing for 1</w:t>
      </w:r>
      <w:r w:rsidR="00F42EF4">
        <w:t>7</w:t>
      </w:r>
      <w:r w:rsidRPr="00666569">
        <w:t xml:space="preserve"> common solvents (including acetone, benzene, and ethyl acetate) was retrieved directly from commercial chemical intelligence sources such as ChemAnalyst</w:t>
      </w:r>
      <w:r w:rsidR="00D50461">
        <w:t xml:space="preserve"> [1</w:t>
      </w:r>
      <w:r w:rsidR="005C55A5">
        <w:t>5</w:t>
      </w:r>
      <w:r w:rsidR="00D50461">
        <w:t>]</w:t>
      </w:r>
      <w:r w:rsidRPr="00666569">
        <w:t>, Intratec</w:t>
      </w:r>
      <w:r w:rsidR="00D50461">
        <w:t xml:space="preserve"> [1</w:t>
      </w:r>
      <w:r w:rsidR="005C55A5">
        <w:t>6</w:t>
      </w:r>
      <w:r w:rsidR="00D50461">
        <w:t>]</w:t>
      </w:r>
      <w:r w:rsidRPr="00666569">
        <w:t>, and ICIS [</w:t>
      </w:r>
      <w:r w:rsidR="00D50461">
        <w:t>1</w:t>
      </w:r>
      <w:r w:rsidR="005C55A5">
        <w:t>7</w:t>
      </w:r>
      <w:r w:rsidRPr="00666569">
        <w:t xml:space="preserve">]. </w:t>
      </w:r>
      <w:r w:rsidR="003F46DA">
        <w:t xml:space="preserve">Cymene’s price was obtained from a TEA </w:t>
      </w:r>
      <w:r w:rsidR="00BD2604">
        <w:t xml:space="preserve">analysis by </w:t>
      </w:r>
      <w:r w:rsidR="00EC016F">
        <w:t>Davila et al. [</w:t>
      </w:r>
      <w:r w:rsidR="00B871B2">
        <w:t>1</w:t>
      </w:r>
      <w:r w:rsidR="005C55A5">
        <w:t>8</w:t>
      </w:r>
      <w:r w:rsidR="00B871B2">
        <w:t>].</w:t>
      </w:r>
      <w:r w:rsidRPr="00666569">
        <w:t xml:space="preserve"> For the remaining 18 solvents lacking transparent market data, prices were estimated using a Random Forest regression model. This algorithm was selected for its robustness in handling small datasets, non-linearities, and feature interactions. The model was trained on a 70/30 split of the known </w:t>
      </w:r>
      <w:r w:rsidRPr="00666569">
        <w:lastRenderedPageBreak/>
        <w:t>pricing data, using lab-scale costs (Sigma Aldrich</w:t>
      </w:r>
      <w:r w:rsidR="00D50461">
        <w:t xml:space="preserve"> [1</w:t>
      </w:r>
      <w:r w:rsidR="005C55A5">
        <w:t>9</w:t>
      </w:r>
      <w:r w:rsidR="00D50461">
        <w:t>]</w:t>
      </w:r>
      <w:r w:rsidRPr="00666569">
        <w:t>), molecular weight, and boiling point as predictive features to generate comparable industrial tonnage estimates.</w:t>
      </w:r>
    </w:p>
    <w:p w14:paraId="1530DC98" w14:textId="77777777" w:rsidR="0084505C" w:rsidRDefault="0084505C" w:rsidP="0084505C">
      <w:pPr>
        <w:pStyle w:val="PSEHead1"/>
        <w:rPr>
          <w:lang w:val="en-GB"/>
        </w:rPr>
      </w:pPr>
      <w:r>
        <w:rPr>
          <w:lang w:val="en-GB"/>
        </w:rPr>
        <w:t>Objective function normalization</w:t>
      </w:r>
    </w:p>
    <w:p w14:paraId="5AA67F9A" w14:textId="77777777" w:rsidR="00E653E2" w:rsidRDefault="00E653E2" w:rsidP="0077338F">
      <w:pPr>
        <w:pStyle w:val="PSEFigureAndCaption"/>
      </w:pPr>
      <w:r w:rsidRPr="00E653E2">
        <w:rPr>
          <w:noProof w:val="0"/>
          <w:lang w:val="en-GB"/>
        </w:rPr>
        <w:t>The multi-objective optimization is resolved by minimizing a scalarized objective function derived via the weighted sum method</w:t>
      </w:r>
      <w:r>
        <w:rPr>
          <w:noProof w:val="0"/>
          <w:lang w:val="en-GB"/>
        </w:rPr>
        <w:t xml:space="preserve"> [20]</w:t>
      </w:r>
      <w:r w:rsidRPr="00E653E2">
        <w:rPr>
          <w:noProof w:val="0"/>
          <w:lang w:val="en-GB"/>
        </w:rPr>
        <w:t>, which aggregates Total Annual Cost (TAC) and the ReCiPe Endpoint indicator. To prevent numerical bias and ensure equal weighting, each objective is normalized using Utopia and Nadir values established by initially minimizing the TAC and ReCiPe objectives individually to define the feasible range. The specific minimization problem is defined as:</w:t>
      </w:r>
      <w:r w:rsidR="00F64284">
        <w:t xml:space="preserve"> </w:t>
      </w:r>
      <w:r w:rsidR="00C63114">
        <w:t xml:space="preserve">            </w:t>
      </w:r>
    </w:p>
    <w:p w14:paraId="1BA6872C" w14:textId="239307FF" w:rsidR="006F2B7F" w:rsidRDefault="00C63114" w:rsidP="0077338F">
      <w:pPr>
        <w:pStyle w:val="PSEFigureAndCaption"/>
      </w:pPr>
      <w:r>
        <w:t xml:space="preserve">                          </w:t>
      </w:r>
    </w:p>
    <w:p w14:paraId="2FEFB00E" w14:textId="0B727860" w:rsidR="006F2B7F" w:rsidRPr="0053526F" w:rsidRDefault="0053526F" w:rsidP="0077338F">
      <w:pPr>
        <w:pStyle w:val="PSEFigureAndCaption"/>
        <w:rPr>
          <w:rFonts w:eastAsiaTheme="minorEastAsia"/>
        </w:rPr>
      </w:pPr>
      <m:oMathPara>
        <m:oMath>
          <m:r>
            <m:rPr>
              <m:sty m:val="p"/>
            </m:rPr>
            <w:rPr>
              <w:rFonts w:ascii="Cambria Math" w:hAnsi="Cambria Math"/>
            </w:rPr>
            <m:t>min</m:t>
          </m:r>
          <m:r>
            <w:rPr>
              <w:rFonts w:ascii="Cambria Math" w:hAnsi="Cambria Math"/>
            </w:rPr>
            <m:t xml:space="preserve"> F =</m:t>
          </m:r>
          <m:f>
            <m:fPr>
              <m:ctrlPr>
                <w:rPr>
                  <w:rFonts w:ascii="Cambria Math" w:hAnsi="Cambria Math"/>
                  <w:i/>
                </w:rPr>
              </m:ctrlPr>
            </m:fPr>
            <m:num>
              <m:r>
                <m:rPr>
                  <m:sty m:val="p"/>
                </m:rPr>
                <w:rPr>
                  <w:rFonts w:ascii="Cambria Math" w:hAnsi="Cambria Math"/>
                </w:rPr>
                <m:t>TAC</m:t>
              </m:r>
              <m:r>
                <w:rPr>
                  <w:rFonts w:ascii="Cambria Math" w:hAnsi="Cambria Math"/>
                </w:rPr>
                <m:t xml:space="preserve"> - 0.3177</m:t>
              </m:r>
            </m:num>
            <m:den>
              <m:r>
                <w:rPr>
                  <w:rFonts w:ascii="Cambria Math" w:hAnsi="Cambria Math"/>
                </w:rPr>
                <m:t>0.4349 - 0.3177</m:t>
              </m:r>
            </m:den>
          </m:f>
          <m:r>
            <w:rPr>
              <w:rFonts w:ascii="Cambria Math" w:hAnsi="Cambria Math"/>
            </w:rPr>
            <m:t>+</m:t>
          </m:r>
          <m:f>
            <m:fPr>
              <m:ctrlPr>
                <w:rPr>
                  <w:rFonts w:ascii="Cambria Math" w:hAnsi="Cambria Math"/>
                  <w:i/>
                </w:rPr>
              </m:ctrlPr>
            </m:fPr>
            <m:num>
              <m:r>
                <m:rPr>
                  <m:sty m:val="p"/>
                </m:rPr>
                <w:rPr>
                  <w:rFonts w:ascii="Cambria Math" w:hAnsi="Cambria Math"/>
                </w:rPr>
                <m:t>ReCiPe</m:t>
              </m:r>
              <m:r>
                <w:rPr>
                  <w:rFonts w:ascii="Cambria Math" w:hAnsi="Cambria Math"/>
                </w:rPr>
                <m:t xml:space="preserve"> - 9.64</m:t>
              </m:r>
            </m:num>
            <m:den>
              <m:r>
                <w:rPr>
                  <w:rFonts w:ascii="Cambria Math" w:hAnsi="Cambria Math"/>
                </w:rPr>
                <m:t>21.50 - 9.64</m:t>
              </m:r>
            </m:den>
          </m:f>
        </m:oMath>
      </m:oMathPara>
    </w:p>
    <w:p w14:paraId="4A35D09F" w14:textId="77777777" w:rsidR="0053526F" w:rsidRPr="0053526F" w:rsidRDefault="0053526F" w:rsidP="0077338F">
      <w:pPr>
        <w:pStyle w:val="PSEFigureAndCaption"/>
        <w:rPr>
          <w:rFonts w:eastAsiaTheme="minorEastAsia"/>
        </w:rPr>
      </w:pPr>
    </w:p>
    <w:p w14:paraId="2A87EDC5" w14:textId="1F274343" w:rsidR="006F2B7F" w:rsidRDefault="00E6432B" w:rsidP="0077338F">
      <w:pPr>
        <w:pStyle w:val="PSEFigureAndCaption"/>
      </w:pPr>
      <w:r>
        <mc:AlternateContent>
          <mc:Choice Requires="wps">
            <w:drawing>
              <wp:anchor distT="45720" distB="45720" distL="114300" distR="114300" simplePos="0" relativeHeight="251660289" behindDoc="0" locked="1" layoutInCell="1" allowOverlap="0" wp14:anchorId="404C15F1" wp14:editId="56CD3520">
                <wp:simplePos x="0" y="0"/>
                <wp:positionH relativeFrom="margin">
                  <wp:align>left</wp:align>
                </wp:positionH>
                <wp:positionV relativeFrom="margin">
                  <wp:align>top</wp:align>
                </wp:positionV>
                <wp:extent cx="6300000" cy="2476800"/>
                <wp:effectExtent l="0" t="0" r="24765" b="19050"/>
                <wp:wrapSquare wrapText="bothSides"/>
                <wp:docPr id="629833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0000" cy="2476800"/>
                        </a:xfrm>
                        <a:prstGeom prst="rect">
                          <a:avLst/>
                        </a:prstGeom>
                        <a:solidFill>
                          <a:srgbClr val="FFFFFF"/>
                        </a:solidFill>
                        <a:ln w="9525">
                          <a:solidFill>
                            <a:srgbClr val="000000"/>
                          </a:solidFill>
                          <a:miter lim="800000"/>
                          <a:headEnd/>
                          <a:tailEnd/>
                        </a:ln>
                      </wps:spPr>
                      <wps:txbx>
                        <w:txbxContent>
                          <w:p w14:paraId="198C5806" w14:textId="1F1D9728" w:rsidR="00E6432B" w:rsidRDefault="00E6432B" w:rsidP="00E6432B">
                            <w:pPr>
                              <w:pStyle w:val="PSEFigureAndCaption"/>
                            </w:pPr>
                            <w:r>
                              <w:rPr>
                                <w:b/>
                                <w:bCs/>
                              </w:rPr>
                              <w:t>Table</w:t>
                            </w:r>
                            <w:r w:rsidRPr="00CE31CB">
                              <w:rPr>
                                <w:b/>
                                <w:bCs/>
                              </w:rPr>
                              <w:t xml:space="preserve"> </w:t>
                            </w:r>
                            <w:r>
                              <w:rPr>
                                <w:b/>
                                <w:bCs/>
                              </w:rPr>
                              <w:t>S</w:t>
                            </w:r>
                            <w:r w:rsidR="00392047">
                              <w:rPr>
                                <w:b/>
                                <w:bCs/>
                              </w:rPr>
                              <w:t>2</w:t>
                            </w:r>
                            <w:r w:rsidRPr="00CE31CB">
                              <w:rPr>
                                <w:b/>
                                <w:bCs/>
                              </w:rPr>
                              <w:t xml:space="preserve">: </w:t>
                            </w:r>
                            <w:r>
                              <w:t>OPEX and CAPEX contributions to TAC per unit of processed plastic waste for the top 5 and bottom 5 solvent combinations, and the sum of filter costs S1-S5.</w:t>
                            </w:r>
                          </w:p>
                          <w:tbl>
                            <w:tblPr>
                              <w:tblStyle w:val="TableGrid"/>
                              <w:tblW w:w="9639" w:type="dxa"/>
                              <w:tblBorders>
                                <w:left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679"/>
                              <w:gridCol w:w="3149"/>
                              <w:gridCol w:w="1275"/>
                              <w:gridCol w:w="1418"/>
                              <w:gridCol w:w="1417"/>
                              <w:gridCol w:w="1701"/>
                            </w:tblGrid>
                            <w:tr w:rsidR="00E6432B" w:rsidRPr="00943AEC" w14:paraId="745A0DDA" w14:textId="77777777" w:rsidTr="004D1B7D">
                              <w:trPr>
                                <w:trHeight w:val="572"/>
                              </w:trPr>
                              <w:tc>
                                <w:tcPr>
                                  <w:tcW w:w="679" w:type="dxa"/>
                                  <w:tcBorders>
                                    <w:top w:val="single" w:sz="8" w:space="0" w:color="auto"/>
                                  </w:tcBorders>
                                  <w:vAlign w:val="center"/>
                                </w:tcPr>
                                <w:p w14:paraId="38199793" w14:textId="77777777" w:rsidR="00E6432B" w:rsidRPr="00943AEC" w:rsidRDefault="00E6432B" w:rsidP="00B21C20">
                                  <w:pPr>
                                    <w:pStyle w:val="PSEFigureAndCaption"/>
                                    <w:tabs>
                                      <w:tab w:val="clear" w:pos="425"/>
                                    </w:tabs>
                                    <w:spacing w:before="0" w:after="0"/>
                                    <w:jc w:val="center"/>
                                    <w:rPr>
                                      <w:noProof w:val="0"/>
                                    </w:rPr>
                                  </w:pPr>
                                  <w:r w:rsidRPr="00943AEC">
                                    <w:rPr>
                                      <w:noProof w:val="0"/>
                                    </w:rPr>
                                    <w:t>Label</w:t>
                                  </w:r>
                                </w:p>
                              </w:tc>
                              <w:tc>
                                <w:tcPr>
                                  <w:tcW w:w="3149" w:type="dxa"/>
                                  <w:tcBorders>
                                    <w:top w:val="single" w:sz="8" w:space="0" w:color="auto"/>
                                  </w:tcBorders>
                                  <w:vAlign w:val="center"/>
                                </w:tcPr>
                                <w:p w14:paraId="48D8C17C" w14:textId="77777777" w:rsidR="00E6432B" w:rsidRPr="00943AEC" w:rsidRDefault="00E6432B" w:rsidP="00B21C20">
                                  <w:pPr>
                                    <w:pStyle w:val="PSEFigureAndCaption"/>
                                    <w:tabs>
                                      <w:tab w:val="clear" w:pos="425"/>
                                    </w:tabs>
                                    <w:spacing w:before="0" w:after="0"/>
                                    <w:jc w:val="center"/>
                                    <w:rPr>
                                      <w:noProof w:val="0"/>
                                    </w:rPr>
                                  </w:pPr>
                                  <w:r w:rsidRPr="00943AEC">
                                    <w:rPr>
                                      <w:noProof w:val="0"/>
                                    </w:rPr>
                                    <w:t>Solvent 1 + Solvent 2</w:t>
                                  </w:r>
                                </w:p>
                              </w:tc>
                              <w:tc>
                                <w:tcPr>
                                  <w:tcW w:w="1275" w:type="dxa"/>
                                  <w:tcBorders>
                                    <w:top w:val="single" w:sz="8" w:space="0" w:color="auto"/>
                                  </w:tcBorders>
                                  <w:vAlign w:val="center"/>
                                </w:tcPr>
                                <w:p w14:paraId="3E839F25" w14:textId="77777777" w:rsidR="00E6432B" w:rsidRPr="00943AEC" w:rsidRDefault="00E6432B" w:rsidP="00B21C20">
                                  <w:pPr>
                                    <w:pStyle w:val="PSEFigureAndCaption"/>
                                    <w:tabs>
                                      <w:tab w:val="clear" w:pos="425"/>
                                    </w:tabs>
                                    <w:spacing w:before="0" w:after="0"/>
                                    <w:jc w:val="center"/>
                                    <w:rPr>
                                      <w:noProof w:val="0"/>
                                    </w:rPr>
                                  </w:pPr>
                                  <w:r w:rsidRPr="00943AEC">
                                    <w:rPr>
                                      <w:noProof w:val="0"/>
                                    </w:rPr>
                                    <w:t>TAC/M$/y</w:t>
                                  </w:r>
                                </w:p>
                              </w:tc>
                              <w:tc>
                                <w:tcPr>
                                  <w:tcW w:w="1418" w:type="dxa"/>
                                  <w:tcBorders>
                                    <w:top w:val="single" w:sz="8" w:space="0" w:color="auto"/>
                                  </w:tcBorders>
                                  <w:vAlign w:val="center"/>
                                </w:tcPr>
                                <w:p w14:paraId="5A7D13E6" w14:textId="77777777" w:rsidR="00E6432B" w:rsidRPr="00943AEC" w:rsidRDefault="00E6432B" w:rsidP="00B21C20">
                                  <w:pPr>
                                    <w:pStyle w:val="PSEFigureAndCaption"/>
                                    <w:tabs>
                                      <w:tab w:val="clear" w:pos="425"/>
                                    </w:tabs>
                                    <w:spacing w:before="0" w:after="0"/>
                                    <w:jc w:val="center"/>
                                    <w:rPr>
                                      <w:noProof w:val="0"/>
                                    </w:rPr>
                                  </w:pPr>
                                  <w:r>
                                    <w:rPr>
                                      <w:noProof w:val="0"/>
                                    </w:rPr>
                                    <w:t>OPEX</w:t>
                                  </w:r>
                                  <w:r w:rsidRPr="00943AEC">
                                    <w:rPr>
                                      <w:noProof w:val="0"/>
                                    </w:rPr>
                                    <w:t>/</w:t>
                                  </w:r>
                                  <w:r>
                                    <w:rPr>
                                      <w:noProof w:val="0"/>
                                    </w:rPr>
                                    <w:t>M$/y</w:t>
                                  </w:r>
                                </w:p>
                              </w:tc>
                              <w:tc>
                                <w:tcPr>
                                  <w:tcW w:w="1417" w:type="dxa"/>
                                  <w:tcBorders>
                                    <w:top w:val="single" w:sz="8" w:space="0" w:color="auto"/>
                                  </w:tcBorders>
                                  <w:vAlign w:val="center"/>
                                </w:tcPr>
                                <w:p w14:paraId="0B714702" w14:textId="77777777" w:rsidR="00E6432B" w:rsidRPr="00943AEC" w:rsidRDefault="00E6432B" w:rsidP="00B21C20">
                                  <w:pPr>
                                    <w:pStyle w:val="PSEFigureAndCaption"/>
                                    <w:tabs>
                                      <w:tab w:val="clear" w:pos="425"/>
                                    </w:tabs>
                                    <w:spacing w:before="0" w:after="0"/>
                                    <w:jc w:val="center"/>
                                    <w:rPr>
                                      <w:noProof w:val="0"/>
                                    </w:rPr>
                                  </w:pPr>
                                  <w:r>
                                    <w:rPr>
                                      <w:noProof w:val="0"/>
                                    </w:rPr>
                                    <w:t>CAPEX</w:t>
                                  </w:r>
                                  <w:r w:rsidRPr="00943AEC">
                                    <w:rPr>
                                      <w:noProof w:val="0"/>
                                    </w:rPr>
                                    <w:t>/</w:t>
                                  </w:r>
                                  <w:r>
                                    <w:rPr>
                                      <w:noProof w:val="0"/>
                                    </w:rPr>
                                    <w:t>M$/y</w:t>
                                  </w:r>
                                </w:p>
                              </w:tc>
                              <w:tc>
                                <w:tcPr>
                                  <w:tcW w:w="1701" w:type="dxa"/>
                                  <w:tcBorders>
                                    <w:top w:val="single" w:sz="8" w:space="0" w:color="auto"/>
                                  </w:tcBorders>
                                  <w:vAlign w:val="center"/>
                                </w:tcPr>
                                <w:p w14:paraId="13BDD326" w14:textId="77777777" w:rsidR="00E6432B" w:rsidRPr="00943AEC" w:rsidRDefault="00E6432B" w:rsidP="00B21C20">
                                  <w:pPr>
                                    <w:pStyle w:val="PSEFigureAndCaption"/>
                                    <w:tabs>
                                      <w:tab w:val="clear" w:pos="425"/>
                                    </w:tabs>
                                    <w:spacing w:before="0" w:after="0"/>
                                    <w:jc w:val="center"/>
                                    <w:rPr>
                                      <w:noProof w:val="0"/>
                                    </w:rPr>
                                  </w:pPr>
                                  <w:r>
                                    <w:rPr>
                                      <w:noProof w:val="0"/>
                                    </w:rPr>
                                    <w:t>Total filter cost/k$</w:t>
                                  </w:r>
                                </w:p>
                              </w:tc>
                            </w:tr>
                            <w:tr w:rsidR="00E6432B" w:rsidRPr="00943AEC" w14:paraId="4BCCD99A" w14:textId="77777777" w:rsidTr="004D1B7D">
                              <w:trPr>
                                <w:trHeight w:val="206"/>
                              </w:trPr>
                              <w:tc>
                                <w:tcPr>
                                  <w:tcW w:w="679" w:type="dxa"/>
                                </w:tcPr>
                                <w:p w14:paraId="3DD2551D" w14:textId="77777777" w:rsidR="00E6432B" w:rsidRPr="00943AEC" w:rsidRDefault="00E6432B" w:rsidP="00B21C20">
                                  <w:pPr>
                                    <w:pStyle w:val="PSEFigureAndCaption"/>
                                    <w:tabs>
                                      <w:tab w:val="clear" w:pos="425"/>
                                    </w:tabs>
                                    <w:spacing w:before="0" w:after="0"/>
                                    <w:jc w:val="left"/>
                                    <w:rPr>
                                      <w:noProof w:val="0"/>
                                    </w:rPr>
                                  </w:pPr>
                                  <w:r w:rsidRPr="00943AEC">
                                    <w:rPr>
                                      <w:noProof w:val="0"/>
                                    </w:rPr>
                                    <w:t>S1</w:t>
                                  </w:r>
                                </w:p>
                              </w:tc>
                              <w:tc>
                                <w:tcPr>
                                  <w:tcW w:w="3149" w:type="dxa"/>
                                </w:tcPr>
                                <w:p w14:paraId="4918092F"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cymene+cyclohexanone      </w:t>
                                  </w:r>
                                </w:p>
                              </w:tc>
                              <w:tc>
                                <w:tcPr>
                                  <w:tcW w:w="1275" w:type="dxa"/>
                                </w:tcPr>
                                <w:p w14:paraId="3A252D23"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90</w:t>
                                  </w:r>
                                </w:p>
                              </w:tc>
                              <w:tc>
                                <w:tcPr>
                                  <w:tcW w:w="1418" w:type="dxa"/>
                                </w:tcPr>
                                <w:p w14:paraId="3F41621E"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4A5E00E6"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135555E4" w14:textId="77777777" w:rsidR="00E6432B" w:rsidRPr="00943AEC" w:rsidRDefault="00E6432B" w:rsidP="00B21C20">
                                  <w:pPr>
                                    <w:pStyle w:val="PSEFigureAndCaption"/>
                                    <w:tabs>
                                      <w:tab w:val="clear" w:pos="425"/>
                                    </w:tabs>
                                    <w:spacing w:before="0" w:after="0"/>
                                    <w:jc w:val="center"/>
                                    <w:rPr>
                                      <w:noProof w:val="0"/>
                                    </w:rPr>
                                  </w:pPr>
                                  <w:r>
                                    <w:rPr>
                                      <w:noProof w:val="0"/>
                                    </w:rPr>
                                    <w:t>5.28</w:t>
                                  </w:r>
                                </w:p>
                              </w:tc>
                            </w:tr>
                            <w:tr w:rsidR="00E6432B" w:rsidRPr="00943AEC" w14:paraId="538F5917" w14:textId="77777777" w:rsidTr="004D1B7D">
                              <w:trPr>
                                <w:trHeight w:val="20"/>
                              </w:trPr>
                              <w:tc>
                                <w:tcPr>
                                  <w:tcW w:w="679" w:type="dxa"/>
                                </w:tcPr>
                                <w:p w14:paraId="0CC4D79E" w14:textId="77777777" w:rsidR="00E6432B" w:rsidRPr="00943AEC" w:rsidRDefault="00E6432B" w:rsidP="00B21C20">
                                  <w:pPr>
                                    <w:pStyle w:val="PSEFigureAndCaption"/>
                                    <w:tabs>
                                      <w:tab w:val="clear" w:pos="425"/>
                                    </w:tabs>
                                    <w:spacing w:before="0" w:after="0"/>
                                    <w:jc w:val="left"/>
                                    <w:rPr>
                                      <w:noProof w:val="0"/>
                                    </w:rPr>
                                  </w:pPr>
                                  <w:r w:rsidRPr="00943AEC">
                                    <w:rPr>
                                      <w:noProof w:val="0"/>
                                    </w:rPr>
                                    <w:t>S2</w:t>
                                  </w:r>
                                </w:p>
                              </w:tc>
                              <w:tc>
                                <w:tcPr>
                                  <w:tcW w:w="3149" w:type="dxa"/>
                                </w:tcPr>
                                <w:p w14:paraId="769086BC" w14:textId="77777777" w:rsidR="00E6432B" w:rsidRPr="00943AEC" w:rsidRDefault="00E6432B" w:rsidP="00B21C20">
                                  <w:pPr>
                                    <w:pStyle w:val="PSEFigureAndCaption"/>
                                    <w:tabs>
                                      <w:tab w:val="clear" w:pos="425"/>
                                    </w:tabs>
                                    <w:spacing w:before="0" w:after="0"/>
                                    <w:jc w:val="left"/>
                                    <w:rPr>
                                      <w:noProof w:val="0"/>
                                    </w:rPr>
                                  </w:pPr>
                                  <w:r w:rsidRPr="00943AEC">
                                    <w:rPr>
                                      <w:noProof w:val="0"/>
                                    </w:rPr>
                                    <w:t>ethylbenzene+cyclohexanone</w:t>
                                  </w:r>
                                </w:p>
                              </w:tc>
                              <w:tc>
                                <w:tcPr>
                                  <w:tcW w:w="1275" w:type="dxa"/>
                                </w:tcPr>
                                <w:p w14:paraId="218DDF4C" w14:textId="77777777" w:rsidR="00E6432B" w:rsidRPr="00943AEC" w:rsidRDefault="00E6432B" w:rsidP="00B21C20">
                                  <w:pPr>
                                    <w:pStyle w:val="PSEFigureAndCaption"/>
                                    <w:tabs>
                                      <w:tab w:val="clear" w:pos="425"/>
                                    </w:tabs>
                                    <w:spacing w:before="0" w:after="0"/>
                                    <w:jc w:val="center"/>
                                    <w:rPr>
                                      <w:noProof w:val="0"/>
                                    </w:rPr>
                                  </w:pPr>
                                  <w:r w:rsidRPr="00AA5DA4">
                                    <w:t>2</w:t>
                                  </w:r>
                                  <w:r>
                                    <w:t>.90</w:t>
                                  </w:r>
                                </w:p>
                              </w:tc>
                              <w:tc>
                                <w:tcPr>
                                  <w:tcW w:w="1418" w:type="dxa"/>
                                </w:tcPr>
                                <w:p w14:paraId="5ABC29F8"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7FA2F43E" w14:textId="77777777" w:rsidR="00E6432B" w:rsidRPr="00943AEC" w:rsidRDefault="00E6432B" w:rsidP="00B21C20">
                                  <w:pPr>
                                    <w:pStyle w:val="PSEFigureAndCaption"/>
                                    <w:tabs>
                                      <w:tab w:val="clear" w:pos="425"/>
                                    </w:tabs>
                                    <w:spacing w:before="0" w:after="0"/>
                                    <w:jc w:val="center"/>
                                    <w:rPr>
                                      <w:noProof w:val="0"/>
                                    </w:rPr>
                                  </w:pPr>
                                  <w:r w:rsidRPr="0089382F">
                                    <w:t>1.28</w:t>
                                  </w:r>
                                </w:p>
                              </w:tc>
                              <w:tc>
                                <w:tcPr>
                                  <w:tcW w:w="1701" w:type="dxa"/>
                                </w:tcPr>
                                <w:p w14:paraId="2980F6F8" w14:textId="77777777" w:rsidR="00E6432B" w:rsidRPr="00943AEC" w:rsidRDefault="00E6432B" w:rsidP="00B21C20">
                                  <w:pPr>
                                    <w:pStyle w:val="PSEFigureAndCaption"/>
                                    <w:tabs>
                                      <w:tab w:val="clear" w:pos="425"/>
                                    </w:tabs>
                                    <w:spacing w:before="0" w:after="0"/>
                                    <w:jc w:val="center"/>
                                    <w:rPr>
                                      <w:noProof w:val="0"/>
                                    </w:rPr>
                                  </w:pPr>
                                  <w:r>
                                    <w:rPr>
                                      <w:noProof w:val="0"/>
                                    </w:rPr>
                                    <w:t>5.11</w:t>
                                  </w:r>
                                </w:p>
                              </w:tc>
                            </w:tr>
                            <w:tr w:rsidR="00E6432B" w:rsidRPr="00943AEC" w14:paraId="19324216" w14:textId="77777777" w:rsidTr="004D1B7D">
                              <w:trPr>
                                <w:trHeight w:val="20"/>
                              </w:trPr>
                              <w:tc>
                                <w:tcPr>
                                  <w:tcW w:w="679" w:type="dxa"/>
                                </w:tcPr>
                                <w:p w14:paraId="3D59AEC2" w14:textId="77777777" w:rsidR="00E6432B" w:rsidRPr="00943AEC" w:rsidRDefault="00E6432B" w:rsidP="00B21C20">
                                  <w:pPr>
                                    <w:pStyle w:val="PSEFigureAndCaption"/>
                                    <w:tabs>
                                      <w:tab w:val="clear" w:pos="425"/>
                                    </w:tabs>
                                    <w:spacing w:before="0" w:after="0"/>
                                    <w:jc w:val="left"/>
                                    <w:rPr>
                                      <w:noProof w:val="0"/>
                                    </w:rPr>
                                  </w:pPr>
                                  <w:r w:rsidRPr="00943AEC">
                                    <w:rPr>
                                      <w:noProof w:val="0"/>
                                    </w:rPr>
                                    <w:t>S3</w:t>
                                  </w:r>
                                </w:p>
                              </w:tc>
                              <w:tc>
                                <w:tcPr>
                                  <w:tcW w:w="3149" w:type="dxa"/>
                                </w:tcPr>
                                <w:p w14:paraId="3492156E" w14:textId="77777777" w:rsidR="00E6432B" w:rsidRPr="00943AEC" w:rsidRDefault="00E6432B" w:rsidP="00B21C20">
                                  <w:pPr>
                                    <w:pStyle w:val="PSEFigureAndCaption"/>
                                    <w:tabs>
                                      <w:tab w:val="clear" w:pos="425"/>
                                    </w:tabs>
                                    <w:spacing w:before="0" w:after="0"/>
                                    <w:jc w:val="left"/>
                                    <w:rPr>
                                      <w:noProof w:val="0"/>
                                    </w:rPr>
                                  </w:pPr>
                                  <w:r w:rsidRPr="003570CC">
                                    <w:t>cymene</w:t>
                                  </w:r>
                                  <w:r>
                                    <w:t>+</w:t>
                                  </w:r>
                                  <w:r w:rsidRPr="003570CC">
                                    <w:t xml:space="preserve">decane             </w:t>
                                  </w:r>
                                </w:p>
                              </w:tc>
                              <w:tc>
                                <w:tcPr>
                                  <w:tcW w:w="1275" w:type="dxa"/>
                                </w:tcPr>
                                <w:p w14:paraId="634CE557"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w:t>
                                  </w:r>
                                  <w:r>
                                    <w:t>1</w:t>
                                  </w:r>
                                </w:p>
                              </w:tc>
                              <w:tc>
                                <w:tcPr>
                                  <w:tcW w:w="1418" w:type="dxa"/>
                                </w:tcPr>
                                <w:p w14:paraId="18072648"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65544C4E"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6E00365B" w14:textId="77777777" w:rsidR="00E6432B" w:rsidRPr="00943AEC" w:rsidRDefault="00E6432B" w:rsidP="00B21C20">
                                  <w:pPr>
                                    <w:pStyle w:val="PSEFigureAndCaption"/>
                                    <w:tabs>
                                      <w:tab w:val="clear" w:pos="425"/>
                                    </w:tabs>
                                    <w:spacing w:before="0" w:after="0"/>
                                    <w:jc w:val="center"/>
                                    <w:rPr>
                                      <w:noProof w:val="0"/>
                                    </w:rPr>
                                  </w:pPr>
                                  <w:r>
                                    <w:rPr>
                                      <w:noProof w:val="0"/>
                                    </w:rPr>
                                    <w:t>5.46</w:t>
                                  </w:r>
                                </w:p>
                              </w:tc>
                            </w:tr>
                            <w:tr w:rsidR="00E6432B" w:rsidRPr="00943AEC" w14:paraId="7CD57390" w14:textId="77777777" w:rsidTr="004D1B7D">
                              <w:trPr>
                                <w:trHeight w:val="20"/>
                              </w:trPr>
                              <w:tc>
                                <w:tcPr>
                                  <w:tcW w:w="679" w:type="dxa"/>
                                </w:tcPr>
                                <w:p w14:paraId="381E17BD" w14:textId="77777777" w:rsidR="00E6432B" w:rsidRPr="00943AEC" w:rsidRDefault="00E6432B" w:rsidP="00B21C20">
                                  <w:pPr>
                                    <w:pStyle w:val="PSEFigureAndCaption"/>
                                    <w:tabs>
                                      <w:tab w:val="clear" w:pos="425"/>
                                    </w:tabs>
                                    <w:spacing w:before="0" w:after="0"/>
                                    <w:jc w:val="left"/>
                                    <w:rPr>
                                      <w:noProof w:val="0"/>
                                    </w:rPr>
                                  </w:pPr>
                                  <w:r w:rsidRPr="00943AEC">
                                    <w:rPr>
                                      <w:noProof w:val="0"/>
                                    </w:rPr>
                                    <w:t>S4</w:t>
                                  </w:r>
                                </w:p>
                              </w:tc>
                              <w:tc>
                                <w:tcPr>
                                  <w:tcW w:w="3149" w:type="dxa"/>
                                </w:tcPr>
                                <w:p w14:paraId="75818E04" w14:textId="77777777" w:rsidR="00E6432B" w:rsidRPr="00943AEC" w:rsidRDefault="00E6432B" w:rsidP="00B21C20">
                                  <w:pPr>
                                    <w:pStyle w:val="PSEFigureAndCaption"/>
                                    <w:tabs>
                                      <w:tab w:val="clear" w:pos="425"/>
                                    </w:tabs>
                                    <w:spacing w:before="0" w:after="0"/>
                                    <w:jc w:val="left"/>
                                    <w:rPr>
                                      <w:noProof w:val="0"/>
                                    </w:rPr>
                                  </w:pPr>
                                  <w:r w:rsidRPr="00943AEC">
                                    <w:rPr>
                                      <w:noProof w:val="0"/>
                                    </w:rPr>
                                    <w:t>cymene+</w:t>
                                  </w:r>
                                  <w:r w:rsidRPr="003570CC">
                                    <w:t>mesitylene</w:t>
                                  </w:r>
                                  <w:r w:rsidRPr="00943AEC">
                                    <w:rPr>
                                      <w:noProof w:val="0"/>
                                    </w:rPr>
                                    <w:t xml:space="preserve">         </w:t>
                                  </w:r>
                                </w:p>
                              </w:tc>
                              <w:tc>
                                <w:tcPr>
                                  <w:tcW w:w="1275" w:type="dxa"/>
                                </w:tcPr>
                                <w:p w14:paraId="06321FED"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90</w:t>
                                  </w:r>
                                </w:p>
                              </w:tc>
                              <w:tc>
                                <w:tcPr>
                                  <w:tcW w:w="1418" w:type="dxa"/>
                                </w:tcPr>
                                <w:p w14:paraId="4BFF6CF0"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2103029D"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0B880932" w14:textId="77777777" w:rsidR="00E6432B" w:rsidRPr="00943AEC" w:rsidRDefault="00E6432B" w:rsidP="00B21C20">
                                  <w:pPr>
                                    <w:pStyle w:val="PSEFigureAndCaption"/>
                                    <w:tabs>
                                      <w:tab w:val="clear" w:pos="425"/>
                                    </w:tabs>
                                    <w:spacing w:before="0" w:after="0"/>
                                    <w:jc w:val="center"/>
                                    <w:rPr>
                                      <w:noProof w:val="0"/>
                                    </w:rPr>
                                  </w:pPr>
                                  <w:r>
                                    <w:rPr>
                                      <w:noProof w:val="0"/>
                                    </w:rPr>
                                    <w:t>5.28</w:t>
                                  </w:r>
                                </w:p>
                              </w:tc>
                            </w:tr>
                            <w:tr w:rsidR="00E6432B" w:rsidRPr="00943AEC" w14:paraId="149532F9" w14:textId="77777777" w:rsidTr="004D1B7D">
                              <w:trPr>
                                <w:trHeight w:val="20"/>
                              </w:trPr>
                              <w:tc>
                                <w:tcPr>
                                  <w:tcW w:w="679" w:type="dxa"/>
                                </w:tcPr>
                                <w:p w14:paraId="23BF688E" w14:textId="77777777" w:rsidR="00E6432B" w:rsidRPr="00943AEC" w:rsidRDefault="00E6432B" w:rsidP="00B21C20">
                                  <w:pPr>
                                    <w:pStyle w:val="PSEFigureAndCaption"/>
                                    <w:tabs>
                                      <w:tab w:val="clear" w:pos="425"/>
                                    </w:tabs>
                                    <w:spacing w:before="0" w:after="0"/>
                                    <w:jc w:val="left"/>
                                    <w:rPr>
                                      <w:noProof w:val="0"/>
                                    </w:rPr>
                                  </w:pPr>
                                  <w:r w:rsidRPr="00943AEC">
                                    <w:rPr>
                                      <w:noProof w:val="0"/>
                                    </w:rPr>
                                    <w:t>S5</w:t>
                                  </w:r>
                                </w:p>
                              </w:tc>
                              <w:tc>
                                <w:tcPr>
                                  <w:tcW w:w="3149" w:type="dxa"/>
                                </w:tcPr>
                                <w:p w14:paraId="011AD234" w14:textId="77777777" w:rsidR="00E6432B" w:rsidRPr="00943AEC" w:rsidRDefault="00E6432B" w:rsidP="00B21C20">
                                  <w:pPr>
                                    <w:pStyle w:val="PSEFigureAndCaption"/>
                                    <w:tabs>
                                      <w:tab w:val="clear" w:pos="425"/>
                                    </w:tabs>
                                    <w:spacing w:before="0" w:after="0"/>
                                    <w:jc w:val="left"/>
                                    <w:rPr>
                                      <w:noProof w:val="0"/>
                                    </w:rPr>
                                  </w:pPr>
                                  <w:r w:rsidRPr="003570CC">
                                    <w:t>cymene</w:t>
                                  </w:r>
                                  <w:r w:rsidRPr="00943AEC">
                                    <w:rPr>
                                      <w:noProof w:val="0"/>
                                    </w:rPr>
                                    <w:t xml:space="preserve">+undecane           </w:t>
                                  </w:r>
                                </w:p>
                              </w:tc>
                              <w:tc>
                                <w:tcPr>
                                  <w:tcW w:w="1275" w:type="dxa"/>
                                </w:tcPr>
                                <w:p w14:paraId="7CFEB45B"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91</w:t>
                                  </w:r>
                                </w:p>
                              </w:tc>
                              <w:tc>
                                <w:tcPr>
                                  <w:tcW w:w="1418" w:type="dxa"/>
                                </w:tcPr>
                                <w:p w14:paraId="525A125A"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647EDF7C"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72507B40" w14:textId="77777777" w:rsidR="00E6432B" w:rsidRPr="00943AEC" w:rsidRDefault="00E6432B" w:rsidP="00B21C20">
                                  <w:pPr>
                                    <w:pStyle w:val="PSEFigureAndCaption"/>
                                    <w:tabs>
                                      <w:tab w:val="clear" w:pos="425"/>
                                    </w:tabs>
                                    <w:spacing w:before="0" w:after="0"/>
                                    <w:jc w:val="center"/>
                                    <w:rPr>
                                      <w:noProof w:val="0"/>
                                    </w:rPr>
                                  </w:pPr>
                                  <w:r>
                                    <w:rPr>
                                      <w:noProof w:val="0"/>
                                    </w:rPr>
                                    <w:t>5.50</w:t>
                                  </w:r>
                                </w:p>
                              </w:tc>
                            </w:tr>
                            <w:tr w:rsidR="00E6432B" w:rsidRPr="00943AEC" w14:paraId="2815E112" w14:textId="77777777" w:rsidTr="004D1B7D">
                              <w:trPr>
                                <w:trHeight w:val="20"/>
                              </w:trPr>
                              <w:tc>
                                <w:tcPr>
                                  <w:tcW w:w="679" w:type="dxa"/>
                                </w:tcPr>
                                <w:p w14:paraId="3AD14383" w14:textId="77777777" w:rsidR="00E6432B" w:rsidRPr="00943AEC" w:rsidRDefault="00E6432B" w:rsidP="00B21C20">
                                  <w:pPr>
                                    <w:pStyle w:val="PSEFigureAndCaption"/>
                                    <w:tabs>
                                      <w:tab w:val="clear" w:pos="425"/>
                                    </w:tabs>
                                    <w:spacing w:before="0" w:after="0"/>
                                    <w:jc w:val="left"/>
                                    <w:rPr>
                                      <w:noProof w:val="0"/>
                                    </w:rPr>
                                  </w:pPr>
                                  <w:r w:rsidRPr="00943AEC">
                                    <w:rPr>
                                      <w:noProof w:val="0"/>
                                    </w:rPr>
                                    <w:t>S6</w:t>
                                  </w:r>
                                  <w:r>
                                    <w:rPr>
                                      <w:noProof w:val="0"/>
                                    </w:rPr>
                                    <w:t>8</w:t>
                                  </w:r>
                                </w:p>
                              </w:tc>
                              <w:tc>
                                <w:tcPr>
                                  <w:tcW w:w="3149" w:type="dxa"/>
                                </w:tcPr>
                                <w:p w14:paraId="0917D641" w14:textId="77777777" w:rsidR="00E6432B" w:rsidRPr="00943AEC" w:rsidRDefault="00E6432B" w:rsidP="00B21C20">
                                  <w:pPr>
                                    <w:pStyle w:val="PSEFigureAndCaption"/>
                                    <w:tabs>
                                      <w:tab w:val="clear" w:pos="425"/>
                                    </w:tabs>
                                    <w:spacing w:before="0" w:after="0"/>
                                    <w:jc w:val="left"/>
                                    <w:rPr>
                                      <w:noProof w:val="0"/>
                                    </w:rPr>
                                  </w:pPr>
                                  <w:r w:rsidRPr="00943AEC">
                                    <w:rPr>
                                      <w:noProof w:val="0"/>
                                    </w:rPr>
                                    <w:t>dibutoxymethane+</w:t>
                                  </w:r>
                                  <w:r w:rsidRPr="003570CC">
                                    <w:t>octanol</w:t>
                                  </w:r>
                                  <w:r w:rsidRPr="00943AEC">
                                    <w:rPr>
                                      <w:noProof w:val="0"/>
                                    </w:rPr>
                                    <w:t xml:space="preserve">   </w:t>
                                  </w:r>
                                </w:p>
                              </w:tc>
                              <w:tc>
                                <w:tcPr>
                                  <w:tcW w:w="1275" w:type="dxa"/>
                                </w:tcPr>
                                <w:p w14:paraId="72833109"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27</w:t>
                                  </w:r>
                                </w:p>
                              </w:tc>
                              <w:tc>
                                <w:tcPr>
                                  <w:tcW w:w="1418" w:type="dxa"/>
                                </w:tcPr>
                                <w:p w14:paraId="2DFD13AB" w14:textId="77777777" w:rsidR="00E6432B" w:rsidRPr="00943AEC" w:rsidRDefault="00E6432B" w:rsidP="00B21C20">
                                  <w:pPr>
                                    <w:pStyle w:val="PSEFigureAndCaption"/>
                                    <w:tabs>
                                      <w:tab w:val="clear" w:pos="425"/>
                                    </w:tabs>
                                    <w:spacing w:before="0" w:after="0"/>
                                    <w:jc w:val="center"/>
                                    <w:rPr>
                                      <w:noProof w:val="0"/>
                                    </w:rPr>
                                  </w:pPr>
                                  <w:r w:rsidRPr="00825917">
                                    <w:t>1.23</w:t>
                                  </w:r>
                                </w:p>
                              </w:tc>
                              <w:tc>
                                <w:tcPr>
                                  <w:tcW w:w="1417" w:type="dxa"/>
                                </w:tcPr>
                                <w:p w14:paraId="60E84217" w14:textId="77777777" w:rsidR="00E6432B" w:rsidRPr="00943AEC" w:rsidRDefault="00E6432B" w:rsidP="00B21C20">
                                  <w:pPr>
                                    <w:pStyle w:val="PSEFigureAndCaption"/>
                                    <w:tabs>
                                      <w:tab w:val="clear" w:pos="425"/>
                                    </w:tabs>
                                    <w:spacing w:before="0" w:after="0"/>
                                    <w:jc w:val="center"/>
                                    <w:rPr>
                                      <w:noProof w:val="0"/>
                                    </w:rPr>
                                  </w:pPr>
                                  <w:r w:rsidRPr="0089382F">
                                    <w:t>1.49</w:t>
                                  </w:r>
                                </w:p>
                              </w:tc>
                              <w:tc>
                                <w:tcPr>
                                  <w:tcW w:w="1701" w:type="dxa"/>
                                </w:tcPr>
                                <w:p w14:paraId="493C4452" w14:textId="77777777" w:rsidR="00E6432B" w:rsidRPr="00943AEC" w:rsidRDefault="00E6432B" w:rsidP="00B21C20">
                                  <w:pPr>
                                    <w:pStyle w:val="PSEFigureAndCaption"/>
                                    <w:tabs>
                                      <w:tab w:val="clear" w:pos="425"/>
                                    </w:tabs>
                                    <w:spacing w:before="0" w:after="0"/>
                                    <w:jc w:val="center"/>
                                    <w:rPr>
                                      <w:noProof w:val="0"/>
                                    </w:rPr>
                                  </w:pPr>
                                  <w:r>
                                    <w:rPr>
                                      <w:noProof w:val="0"/>
                                    </w:rPr>
                                    <w:t>7.93</w:t>
                                  </w:r>
                                </w:p>
                              </w:tc>
                            </w:tr>
                            <w:tr w:rsidR="00E6432B" w:rsidRPr="00943AEC" w14:paraId="6C7CA8EC" w14:textId="77777777" w:rsidTr="004D1B7D">
                              <w:trPr>
                                <w:trHeight w:val="20"/>
                              </w:trPr>
                              <w:tc>
                                <w:tcPr>
                                  <w:tcW w:w="679" w:type="dxa"/>
                                </w:tcPr>
                                <w:p w14:paraId="6A683CDD" w14:textId="77777777" w:rsidR="00E6432B" w:rsidRPr="00943AEC" w:rsidRDefault="00E6432B" w:rsidP="00B21C20">
                                  <w:pPr>
                                    <w:pStyle w:val="PSEFigureAndCaption"/>
                                    <w:tabs>
                                      <w:tab w:val="clear" w:pos="425"/>
                                    </w:tabs>
                                    <w:spacing w:before="0" w:after="0"/>
                                    <w:jc w:val="left"/>
                                    <w:rPr>
                                      <w:noProof w:val="0"/>
                                    </w:rPr>
                                  </w:pPr>
                                  <w:r w:rsidRPr="00943AEC">
                                    <w:rPr>
                                      <w:noProof w:val="0"/>
                                    </w:rPr>
                                    <w:t>S6</w:t>
                                  </w:r>
                                  <w:r>
                                    <w:rPr>
                                      <w:noProof w:val="0"/>
                                    </w:rPr>
                                    <w:t>9</w:t>
                                  </w:r>
                                </w:p>
                              </w:tc>
                              <w:tc>
                                <w:tcPr>
                                  <w:tcW w:w="3149" w:type="dxa"/>
                                </w:tcPr>
                                <w:p w14:paraId="3BF3D582"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undecane+octanol          </w:t>
                                  </w:r>
                                </w:p>
                              </w:tc>
                              <w:tc>
                                <w:tcPr>
                                  <w:tcW w:w="1275" w:type="dxa"/>
                                </w:tcPr>
                                <w:p w14:paraId="1452B34C"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32</w:t>
                                  </w:r>
                                </w:p>
                              </w:tc>
                              <w:tc>
                                <w:tcPr>
                                  <w:tcW w:w="1418" w:type="dxa"/>
                                </w:tcPr>
                                <w:p w14:paraId="43B520A2" w14:textId="77777777" w:rsidR="00E6432B" w:rsidRPr="00943AEC" w:rsidRDefault="00E6432B" w:rsidP="00B21C20">
                                  <w:pPr>
                                    <w:pStyle w:val="PSEFigureAndCaption"/>
                                    <w:tabs>
                                      <w:tab w:val="clear" w:pos="425"/>
                                    </w:tabs>
                                    <w:spacing w:before="0" w:after="0"/>
                                    <w:jc w:val="center"/>
                                    <w:rPr>
                                      <w:noProof w:val="0"/>
                                    </w:rPr>
                                  </w:pPr>
                                  <w:r w:rsidRPr="00825917">
                                    <w:t>1.22</w:t>
                                  </w:r>
                                </w:p>
                              </w:tc>
                              <w:tc>
                                <w:tcPr>
                                  <w:tcW w:w="1417" w:type="dxa"/>
                                </w:tcPr>
                                <w:p w14:paraId="16B1BF45" w14:textId="77777777" w:rsidR="00E6432B" w:rsidRPr="00943AEC" w:rsidRDefault="00E6432B" w:rsidP="00B21C20">
                                  <w:pPr>
                                    <w:pStyle w:val="PSEFigureAndCaption"/>
                                    <w:tabs>
                                      <w:tab w:val="clear" w:pos="425"/>
                                    </w:tabs>
                                    <w:spacing w:before="0" w:after="0"/>
                                    <w:jc w:val="center"/>
                                    <w:rPr>
                                      <w:noProof w:val="0"/>
                                    </w:rPr>
                                  </w:pPr>
                                  <w:r w:rsidRPr="0089382F">
                                    <w:t>1.53</w:t>
                                  </w:r>
                                </w:p>
                              </w:tc>
                              <w:tc>
                                <w:tcPr>
                                  <w:tcW w:w="1701" w:type="dxa"/>
                                </w:tcPr>
                                <w:p w14:paraId="3C037A6E" w14:textId="77777777" w:rsidR="00E6432B" w:rsidRPr="00943AEC" w:rsidRDefault="00E6432B" w:rsidP="00B21C20">
                                  <w:pPr>
                                    <w:pStyle w:val="PSEFigureAndCaption"/>
                                    <w:tabs>
                                      <w:tab w:val="clear" w:pos="425"/>
                                    </w:tabs>
                                    <w:spacing w:before="0" w:after="0"/>
                                    <w:jc w:val="center"/>
                                    <w:rPr>
                                      <w:noProof w:val="0"/>
                                    </w:rPr>
                                  </w:pPr>
                                  <w:r>
                                    <w:rPr>
                                      <w:noProof w:val="0"/>
                                    </w:rPr>
                                    <w:t>8.88</w:t>
                                  </w:r>
                                </w:p>
                              </w:tc>
                            </w:tr>
                            <w:tr w:rsidR="00E6432B" w:rsidRPr="00943AEC" w14:paraId="100A02DF" w14:textId="77777777" w:rsidTr="004D1B7D">
                              <w:trPr>
                                <w:trHeight w:val="20"/>
                              </w:trPr>
                              <w:tc>
                                <w:tcPr>
                                  <w:tcW w:w="679" w:type="dxa"/>
                                </w:tcPr>
                                <w:p w14:paraId="05695335" w14:textId="77777777" w:rsidR="00E6432B" w:rsidRPr="00943AEC" w:rsidRDefault="00E6432B" w:rsidP="00B21C20">
                                  <w:pPr>
                                    <w:pStyle w:val="PSEFigureAndCaption"/>
                                    <w:tabs>
                                      <w:tab w:val="clear" w:pos="425"/>
                                    </w:tabs>
                                    <w:spacing w:before="0" w:after="0"/>
                                    <w:jc w:val="left"/>
                                    <w:rPr>
                                      <w:noProof w:val="0"/>
                                    </w:rPr>
                                  </w:pPr>
                                  <w:r w:rsidRPr="00943AEC">
                                    <w:rPr>
                                      <w:noProof w:val="0"/>
                                    </w:rPr>
                                    <w:t>S</w:t>
                                  </w:r>
                                  <w:r>
                                    <w:rPr>
                                      <w:noProof w:val="0"/>
                                    </w:rPr>
                                    <w:t>70</w:t>
                                  </w:r>
                                </w:p>
                              </w:tc>
                              <w:tc>
                                <w:tcPr>
                                  <w:tcW w:w="3149" w:type="dxa"/>
                                </w:tcPr>
                                <w:p w14:paraId="34A9DA44"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undecane+decanol          </w:t>
                                  </w:r>
                                </w:p>
                              </w:tc>
                              <w:tc>
                                <w:tcPr>
                                  <w:tcW w:w="1275" w:type="dxa"/>
                                </w:tcPr>
                                <w:p w14:paraId="73273D83"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33</w:t>
                                  </w:r>
                                </w:p>
                              </w:tc>
                              <w:tc>
                                <w:tcPr>
                                  <w:tcW w:w="1418" w:type="dxa"/>
                                </w:tcPr>
                                <w:p w14:paraId="436FD07D" w14:textId="77777777" w:rsidR="00E6432B" w:rsidRPr="00943AEC" w:rsidRDefault="00E6432B" w:rsidP="00B21C20">
                                  <w:pPr>
                                    <w:pStyle w:val="PSEFigureAndCaption"/>
                                    <w:tabs>
                                      <w:tab w:val="clear" w:pos="425"/>
                                    </w:tabs>
                                    <w:spacing w:before="0" w:after="0"/>
                                    <w:jc w:val="center"/>
                                    <w:rPr>
                                      <w:noProof w:val="0"/>
                                    </w:rPr>
                                  </w:pPr>
                                  <w:r w:rsidRPr="00825917">
                                    <w:t>1.22</w:t>
                                  </w:r>
                                </w:p>
                              </w:tc>
                              <w:tc>
                                <w:tcPr>
                                  <w:tcW w:w="1417" w:type="dxa"/>
                                </w:tcPr>
                                <w:p w14:paraId="339E15AA" w14:textId="77777777" w:rsidR="00E6432B" w:rsidRPr="00943AEC" w:rsidRDefault="00E6432B" w:rsidP="00B21C20">
                                  <w:pPr>
                                    <w:pStyle w:val="PSEFigureAndCaption"/>
                                    <w:tabs>
                                      <w:tab w:val="clear" w:pos="425"/>
                                    </w:tabs>
                                    <w:spacing w:before="0" w:after="0"/>
                                    <w:jc w:val="center"/>
                                    <w:rPr>
                                      <w:noProof w:val="0"/>
                                    </w:rPr>
                                  </w:pPr>
                                  <w:r w:rsidRPr="0089382F">
                                    <w:t>1.54</w:t>
                                  </w:r>
                                </w:p>
                              </w:tc>
                              <w:tc>
                                <w:tcPr>
                                  <w:tcW w:w="1701" w:type="dxa"/>
                                </w:tcPr>
                                <w:p w14:paraId="52B1F4D2" w14:textId="77777777" w:rsidR="00E6432B" w:rsidRPr="00943AEC" w:rsidRDefault="00E6432B" w:rsidP="00B21C20">
                                  <w:pPr>
                                    <w:pStyle w:val="PSEFigureAndCaption"/>
                                    <w:tabs>
                                      <w:tab w:val="clear" w:pos="425"/>
                                    </w:tabs>
                                    <w:spacing w:before="0" w:after="0"/>
                                    <w:jc w:val="center"/>
                                    <w:rPr>
                                      <w:noProof w:val="0"/>
                                    </w:rPr>
                                  </w:pPr>
                                  <w:r>
                                    <w:rPr>
                                      <w:noProof w:val="0"/>
                                    </w:rPr>
                                    <w:t>9.00</w:t>
                                  </w:r>
                                </w:p>
                              </w:tc>
                            </w:tr>
                            <w:tr w:rsidR="00E6432B" w:rsidRPr="00943AEC" w14:paraId="763F3968" w14:textId="77777777" w:rsidTr="004D1B7D">
                              <w:trPr>
                                <w:trHeight w:val="20"/>
                              </w:trPr>
                              <w:tc>
                                <w:tcPr>
                                  <w:tcW w:w="679" w:type="dxa"/>
                                </w:tcPr>
                                <w:p w14:paraId="6B1CCBAC" w14:textId="77777777" w:rsidR="00E6432B" w:rsidRPr="00943AEC" w:rsidRDefault="00E6432B" w:rsidP="00B21C20">
                                  <w:pPr>
                                    <w:pStyle w:val="PSEFigureAndCaption"/>
                                    <w:tabs>
                                      <w:tab w:val="clear" w:pos="425"/>
                                    </w:tabs>
                                    <w:spacing w:before="0" w:after="0"/>
                                    <w:jc w:val="left"/>
                                    <w:rPr>
                                      <w:noProof w:val="0"/>
                                    </w:rPr>
                                  </w:pPr>
                                  <w:r w:rsidRPr="00943AEC">
                                    <w:rPr>
                                      <w:noProof w:val="0"/>
                                    </w:rPr>
                                    <w:t>S7</w:t>
                                  </w:r>
                                  <w:r>
                                    <w:rPr>
                                      <w:noProof w:val="0"/>
                                    </w:rPr>
                                    <w:t>1</w:t>
                                  </w:r>
                                </w:p>
                              </w:tc>
                              <w:tc>
                                <w:tcPr>
                                  <w:tcW w:w="3149" w:type="dxa"/>
                                </w:tcPr>
                                <w:p w14:paraId="4ABE7B32"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dodecane+octanol          </w:t>
                                  </w:r>
                                </w:p>
                              </w:tc>
                              <w:tc>
                                <w:tcPr>
                                  <w:tcW w:w="1275" w:type="dxa"/>
                                </w:tcPr>
                                <w:p w14:paraId="088914CB"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w:t>
                                  </w:r>
                                  <w:r>
                                    <w:t>5</w:t>
                                  </w:r>
                                </w:p>
                              </w:tc>
                              <w:tc>
                                <w:tcPr>
                                  <w:tcW w:w="1418" w:type="dxa"/>
                                </w:tcPr>
                                <w:p w14:paraId="0DEF6B3E" w14:textId="77777777" w:rsidR="00E6432B" w:rsidRPr="00943AEC" w:rsidRDefault="00E6432B" w:rsidP="00B21C20">
                                  <w:pPr>
                                    <w:pStyle w:val="PSEFigureAndCaption"/>
                                    <w:tabs>
                                      <w:tab w:val="clear" w:pos="425"/>
                                    </w:tabs>
                                    <w:spacing w:before="0" w:after="0"/>
                                    <w:jc w:val="center"/>
                                    <w:rPr>
                                      <w:noProof w:val="0"/>
                                    </w:rPr>
                                  </w:pPr>
                                  <w:r w:rsidRPr="00825917">
                                    <w:t>1.23</w:t>
                                  </w:r>
                                </w:p>
                              </w:tc>
                              <w:tc>
                                <w:tcPr>
                                  <w:tcW w:w="1417" w:type="dxa"/>
                                </w:tcPr>
                                <w:p w14:paraId="34F1E58B" w14:textId="77777777" w:rsidR="00E6432B" w:rsidRPr="00943AEC" w:rsidRDefault="00E6432B" w:rsidP="00B21C20">
                                  <w:pPr>
                                    <w:pStyle w:val="PSEFigureAndCaption"/>
                                    <w:tabs>
                                      <w:tab w:val="clear" w:pos="425"/>
                                    </w:tabs>
                                    <w:spacing w:before="0" w:after="0"/>
                                    <w:jc w:val="center"/>
                                    <w:rPr>
                                      <w:noProof w:val="0"/>
                                    </w:rPr>
                                  </w:pPr>
                                  <w:r w:rsidRPr="0089382F">
                                    <w:t>1.55</w:t>
                                  </w:r>
                                </w:p>
                              </w:tc>
                              <w:tc>
                                <w:tcPr>
                                  <w:tcW w:w="1701" w:type="dxa"/>
                                </w:tcPr>
                                <w:p w14:paraId="3EFFCBEE" w14:textId="77777777" w:rsidR="00E6432B" w:rsidRPr="00943AEC" w:rsidRDefault="00E6432B" w:rsidP="00B21C20">
                                  <w:pPr>
                                    <w:pStyle w:val="PSEFigureAndCaption"/>
                                    <w:tabs>
                                      <w:tab w:val="clear" w:pos="425"/>
                                    </w:tabs>
                                    <w:spacing w:before="0" w:after="0"/>
                                    <w:jc w:val="center"/>
                                    <w:rPr>
                                      <w:noProof w:val="0"/>
                                    </w:rPr>
                                  </w:pPr>
                                  <w:r>
                                    <w:rPr>
                                      <w:noProof w:val="0"/>
                                    </w:rPr>
                                    <w:t>9.08</w:t>
                                  </w:r>
                                </w:p>
                              </w:tc>
                            </w:tr>
                            <w:tr w:rsidR="00E6432B" w:rsidRPr="00943AEC" w14:paraId="4E4A7CD6" w14:textId="77777777" w:rsidTr="004D1B7D">
                              <w:trPr>
                                <w:trHeight w:val="20"/>
                              </w:trPr>
                              <w:tc>
                                <w:tcPr>
                                  <w:tcW w:w="679" w:type="dxa"/>
                                  <w:tcBorders>
                                    <w:bottom w:val="single" w:sz="8" w:space="0" w:color="auto"/>
                                  </w:tcBorders>
                                </w:tcPr>
                                <w:p w14:paraId="728A43B6" w14:textId="77777777" w:rsidR="00E6432B" w:rsidRPr="00943AEC" w:rsidRDefault="00E6432B" w:rsidP="00B21C20">
                                  <w:pPr>
                                    <w:pStyle w:val="PSEFigureAndCaption"/>
                                    <w:tabs>
                                      <w:tab w:val="clear" w:pos="425"/>
                                    </w:tabs>
                                    <w:spacing w:before="0" w:after="0"/>
                                    <w:jc w:val="left"/>
                                    <w:rPr>
                                      <w:noProof w:val="0"/>
                                    </w:rPr>
                                  </w:pPr>
                                  <w:r w:rsidRPr="00943AEC">
                                    <w:rPr>
                                      <w:noProof w:val="0"/>
                                    </w:rPr>
                                    <w:t>S7</w:t>
                                  </w:r>
                                  <w:r>
                                    <w:rPr>
                                      <w:noProof w:val="0"/>
                                    </w:rPr>
                                    <w:t>2</w:t>
                                  </w:r>
                                </w:p>
                              </w:tc>
                              <w:tc>
                                <w:tcPr>
                                  <w:tcW w:w="3149" w:type="dxa"/>
                                  <w:tcBorders>
                                    <w:bottom w:val="single" w:sz="8" w:space="0" w:color="auto"/>
                                  </w:tcBorders>
                                </w:tcPr>
                                <w:p w14:paraId="3D54A3EA"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dodecane+decanol          </w:t>
                                  </w:r>
                                </w:p>
                              </w:tc>
                              <w:tc>
                                <w:tcPr>
                                  <w:tcW w:w="1275" w:type="dxa"/>
                                  <w:tcBorders>
                                    <w:bottom w:val="single" w:sz="8" w:space="0" w:color="auto"/>
                                  </w:tcBorders>
                                </w:tcPr>
                                <w:p w14:paraId="73211927"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35</w:t>
                                  </w:r>
                                </w:p>
                              </w:tc>
                              <w:tc>
                                <w:tcPr>
                                  <w:tcW w:w="1418" w:type="dxa"/>
                                  <w:tcBorders>
                                    <w:bottom w:val="single" w:sz="8" w:space="0" w:color="auto"/>
                                  </w:tcBorders>
                                </w:tcPr>
                                <w:p w14:paraId="57CEE281" w14:textId="77777777" w:rsidR="00E6432B" w:rsidRPr="00943AEC" w:rsidRDefault="00E6432B" w:rsidP="00B21C20">
                                  <w:pPr>
                                    <w:pStyle w:val="PSEFigureAndCaption"/>
                                    <w:tabs>
                                      <w:tab w:val="clear" w:pos="425"/>
                                    </w:tabs>
                                    <w:spacing w:before="0" w:after="0"/>
                                    <w:jc w:val="center"/>
                                    <w:rPr>
                                      <w:noProof w:val="0"/>
                                    </w:rPr>
                                  </w:pPr>
                                  <w:r w:rsidRPr="00825917">
                                    <w:t>1.23</w:t>
                                  </w:r>
                                </w:p>
                              </w:tc>
                              <w:tc>
                                <w:tcPr>
                                  <w:tcW w:w="1417" w:type="dxa"/>
                                  <w:tcBorders>
                                    <w:bottom w:val="single" w:sz="8" w:space="0" w:color="auto"/>
                                  </w:tcBorders>
                                </w:tcPr>
                                <w:p w14:paraId="36D45A16" w14:textId="77777777" w:rsidR="00E6432B" w:rsidRPr="00943AEC" w:rsidRDefault="00E6432B" w:rsidP="00B21C20">
                                  <w:pPr>
                                    <w:pStyle w:val="PSEFigureAndCaption"/>
                                    <w:tabs>
                                      <w:tab w:val="clear" w:pos="425"/>
                                    </w:tabs>
                                    <w:spacing w:before="0" w:after="0"/>
                                    <w:jc w:val="center"/>
                                    <w:rPr>
                                      <w:noProof w:val="0"/>
                                    </w:rPr>
                                  </w:pPr>
                                  <w:r w:rsidRPr="0089382F">
                                    <w:t>1.56</w:t>
                                  </w:r>
                                </w:p>
                              </w:tc>
                              <w:tc>
                                <w:tcPr>
                                  <w:tcW w:w="1701" w:type="dxa"/>
                                  <w:tcBorders>
                                    <w:bottom w:val="single" w:sz="8" w:space="0" w:color="auto"/>
                                  </w:tcBorders>
                                </w:tcPr>
                                <w:p w14:paraId="0B90D510" w14:textId="77777777" w:rsidR="00E6432B" w:rsidRPr="00943AEC" w:rsidRDefault="00E6432B" w:rsidP="00B21C20">
                                  <w:pPr>
                                    <w:pStyle w:val="PSEFigureAndCaption"/>
                                    <w:tabs>
                                      <w:tab w:val="clear" w:pos="425"/>
                                    </w:tabs>
                                    <w:spacing w:before="0" w:after="0"/>
                                    <w:jc w:val="center"/>
                                    <w:rPr>
                                      <w:noProof w:val="0"/>
                                    </w:rPr>
                                  </w:pPr>
                                  <w:r>
                                    <w:rPr>
                                      <w:noProof w:val="0"/>
                                    </w:rPr>
                                    <w:t>9.20</w:t>
                                  </w:r>
                                </w:p>
                              </w:tc>
                            </w:tr>
                          </w:tbl>
                          <w:p w14:paraId="1AA3F629" w14:textId="77777777" w:rsidR="00E6432B" w:rsidRPr="001D44B1" w:rsidRDefault="00E6432B" w:rsidP="00E6432B">
                            <w:pPr>
                              <w:pStyle w:val="PSEFigureAndCaption"/>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4C15F1" id="_x0000_t202" coordsize="21600,21600" o:spt="202" path="m,l,21600r21600,l21600,xe">
                <v:stroke joinstyle="miter"/>
                <v:path gradientshapeok="t" o:connecttype="rect"/>
              </v:shapetype>
              <v:shape id="Text Box 2" o:spid="_x0000_s1026" type="#_x0000_t202" style="position:absolute;left:0;text-align:left;margin-left:0;margin-top:0;width:496.05pt;height:195pt;z-index:251660289;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" o:allowoverlap="f">
                <v:textbox>
                  <w:txbxContent>
                    <w:p w14:paraId="198C5806" w14:textId="1F1D9728" w:rsidR="00E6432B" w:rsidRDefault="00E6432B" w:rsidP="00E6432B">
                      <w:pPr>
                        <w:pStyle w:val="PSEFigureAndCaption"/>
                      </w:pPr>
                      <w:r>
                        <w:rPr>
                          <w:b/>
                          <w:bCs/>
                        </w:rPr>
                        <w:t>Table</w:t>
                      </w:r>
                      <w:r w:rsidRPr="00CE31CB">
                        <w:rPr>
                          <w:b/>
                          <w:bCs/>
                        </w:rPr>
                        <w:t xml:space="preserve"> </w:t>
                      </w:r>
                      <w:r>
                        <w:rPr>
                          <w:b/>
                          <w:bCs/>
                        </w:rPr>
                        <w:t>S</w:t>
                      </w:r>
                      <w:r w:rsidR="00392047">
                        <w:rPr>
                          <w:b/>
                          <w:bCs/>
                        </w:rPr>
                        <w:t>2</w:t>
                      </w:r>
                      <w:r w:rsidRPr="00CE31CB">
                        <w:rPr>
                          <w:b/>
                          <w:bCs/>
                        </w:rPr>
                        <w:t xml:space="preserve">: </w:t>
                      </w:r>
                      <w:r>
                        <w:t>OPEX and CAPEX contributions to TAC per unit of processed plastic waste for the top 5 and bottom 5 solvent combinations, and the sum of filter costs S1-S5.</w:t>
                      </w:r>
                    </w:p>
                    <w:tbl>
                      <w:tblPr>
                        <w:tblStyle w:val="TableGrid"/>
                        <w:tblW w:w="9639" w:type="dxa"/>
                        <w:tblBorders>
                          <w:left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679"/>
                        <w:gridCol w:w="3149"/>
                        <w:gridCol w:w="1275"/>
                        <w:gridCol w:w="1418"/>
                        <w:gridCol w:w="1417"/>
                        <w:gridCol w:w="1701"/>
                      </w:tblGrid>
                      <w:tr w:rsidR="00E6432B" w:rsidRPr="00943AEC" w14:paraId="745A0DDA" w14:textId="77777777" w:rsidTr="004D1B7D">
                        <w:trPr>
                          <w:trHeight w:val="572"/>
                        </w:trPr>
                        <w:tc>
                          <w:tcPr>
                            <w:tcW w:w="679" w:type="dxa"/>
                            <w:tcBorders>
                              <w:top w:val="single" w:sz="8" w:space="0" w:color="auto"/>
                            </w:tcBorders>
                            <w:vAlign w:val="center"/>
                          </w:tcPr>
                          <w:p w14:paraId="38199793" w14:textId="77777777" w:rsidR="00E6432B" w:rsidRPr="00943AEC" w:rsidRDefault="00E6432B" w:rsidP="00B21C20">
                            <w:pPr>
                              <w:pStyle w:val="PSEFigureAndCaption"/>
                              <w:tabs>
                                <w:tab w:val="clear" w:pos="425"/>
                              </w:tabs>
                              <w:spacing w:before="0" w:after="0"/>
                              <w:jc w:val="center"/>
                              <w:rPr>
                                <w:noProof w:val="0"/>
                              </w:rPr>
                            </w:pPr>
                            <w:r w:rsidRPr="00943AEC">
                              <w:rPr>
                                <w:noProof w:val="0"/>
                              </w:rPr>
                              <w:t>Label</w:t>
                            </w:r>
                          </w:p>
                        </w:tc>
                        <w:tc>
                          <w:tcPr>
                            <w:tcW w:w="3149" w:type="dxa"/>
                            <w:tcBorders>
                              <w:top w:val="single" w:sz="8" w:space="0" w:color="auto"/>
                            </w:tcBorders>
                            <w:vAlign w:val="center"/>
                          </w:tcPr>
                          <w:p w14:paraId="48D8C17C" w14:textId="77777777" w:rsidR="00E6432B" w:rsidRPr="00943AEC" w:rsidRDefault="00E6432B" w:rsidP="00B21C20">
                            <w:pPr>
                              <w:pStyle w:val="PSEFigureAndCaption"/>
                              <w:tabs>
                                <w:tab w:val="clear" w:pos="425"/>
                              </w:tabs>
                              <w:spacing w:before="0" w:after="0"/>
                              <w:jc w:val="center"/>
                              <w:rPr>
                                <w:noProof w:val="0"/>
                              </w:rPr>
                            </w:pPr>
                            <w:r w:rsidRPr="00943AEC">
                              <w:rPr>
                                <w:noProof w:val="0"/>
                              </w:rPr>
                              <w:t>Solvent 1 + Solvent 2</w:t>
                            </w:r>
                          </w:p>
                        </w:tc>
                        <w:tc>
                          <w:tcPr>
                            <w:tcW w:w="1275" w:type="dxa"/>
                            <w:tcBorders>
                              <w:top w:val="single" w:sz="8" w:space="0" w:color="auto"/>
                            </w:tcBorders>
                            <w:vAlign w:val="center"/>
                          </w:tcPr>
                          <w:p w14:paraId="3E839F25" w14:textId="77777777" w:rsidR="00E6432B" w:rsidRPr="00943AEC" w:rsidRDefault="00E6432B" w:rsidP="00B21C20">
                            <w:pPr>
                              <w:pStyle w:val="PSEFigureAndCaption"/>
                              <w:tabs>
                                <w:tab w:val="clear" w:pos="425"/>
                              </w:tabs>
                              <w:spacing w:before="0" w:after="0"/>
                              <w:jc w:val="center"/>
                              <w:rPr>
                                <w:noProof w:val="0"/>
                              </w:rPr>
                            </w:pPr>
                            <w:r w:rsidRPr="00943AEC">
                              <w:rPr>
                                <w:noProof w:val="0"/>
                              </w:rPr>
                              <w:t>TAC/M$/y</w:t>
                            </w:r>
                          </w:p>
                        </w:tc>
                        <w:tc>
                          <w:tcPr>
                            <w:tcW w:w="1418" w:type="dxa"/>
                            <w:tcBorders>
                              <w:top w:val="single" w:sz="8" w:space="0" w:color="auto"/>
                            </w:tcBorders>
                            <w:vAlign w:val="center"/>
                          </w:tcPr>
                          <w:p w14:paraId="5A7D13E6" w14:textId="77777777" w:rsidR="00E6432B" w:rsidRPr="00943AEC" w:rsidRDefault="00E6432B" w:rsidP="00B21C20">
                            <w:pPr>
                              <w:pStyle w:val="PSEFigureAndCaption"/>
                              <w:tabs>
                                <w:tab w:val="clear" w:pos="425"/>
                              </w:tabs>
                              <w:spacing w:before="0" w:after="0"/>
                              <w:jc w:val="center"/>
                              <w:rPr>
                                <w:noProof w:val="0"/>
                              </w:rPr>
                            </w:pPr>
                            <w:r>
                              <w:rPr>
                                <w:noProof w:val="0"/>
                              </w:rPr>
                              <w:t>OPEX</w:t>
                            </w:r>
                            <w:r w:rsidRPr="00943AEC">
                              <w:rPr>
                                <w:noProof w:val="0"/>
                              </w:rPr>
                              <w:t>/</w:t>
                            </w:r>
                            <w:r>
                              <w:rPr>
                                <w:noProof w:val="0"/>
                              </w:rPr>
                              <w:t>M$/y</w:t>
                            </w:r>
                          </w:p>
                        </w:tc>
                        <w:tc>
                          <w:tcPr>
                            <w:tcW w:w="1417" w:type="dxa"/>
                            <w:tcBorders>
                              <w:top w:val="single" w:sz="8" w:space="0" w:color="auto"/>
                            </w:tcBorders>
                            <w:vAlign w:val="center"/>
                          </w:tcPr>
                          <w:p w14:paraId="0B714702" w14:textId="77777777" w:rsidR="00E6432B" w:rsidRPr="00943AEC" w:rsidRDefault="00E6432B" w:rsidP="00B21C20">
                            <w:pPr>
                              <w:pStyle w:val="PSEFigureAndCaption"/>
                              <w:tabs>
                                <w:tab w:val="clear" w:pos="425"/>
                              </w:tabs>
                              <w:spacing w:before="0" w:after="0"/>
                              <w:jc w:val="center"/>
                              <w:rPr>
                                <w:noProof w:val="0"/>
                              </w:rPr>
                            </w:pPr>
                            <w:r>
                              <w:rPr>
                                <w:noProof w:val="0"/>
                              </w:rPr>
                              <w:t>CAPEX</w:t>
                            </w:r>
                            <w:r w:rsidRPr="00943AEC">
                              <w:rPr>
                                <w:noProof w:val="0"/>
                              </w:rPr>
                              <w:t>/</w:t>
                            </w:r>
                            <w:r>
                              <w:rPr>
                                <w:noProof w:val="0"/>
                              </w:rPr>
                              <w:t>M$/y</w:t>
                            </w:r>
                          </w:p>
                        </w:tc>
                        <w:tc>
                          <w:tcPr>
                            <w:tcW w:w="1701" w:type="dxa"/>
                            <w:tcBorders>
                              <w:top w:val="single" w:sz="8" w:space="0" w:color="auto"/>
                            </w:tcBorders>
                            <w:vAlign w:val="center"/>
                          </w:tcPr>
                          <w:p w14:paraId="13BDD326" w14:textId="77777777" w:rsidR="00E6432B" w:rsidRPr="00943AEC" w:rsidRDefault="00E6432B" w:rsidP="00B21C20">
                            <w:pPr>
                              <w:pStyle w:val="PSEFigureAndCaption"/>
                              <w:tabs>
                                <w:tab w:val="clear" w:pos="425"/>
                              </w:tabs>
                              <w:spacing w:before="0" w:after="0"/>
                              <w:jc w:val="center"/>
                              <w:rPr>
                                <w:noProof w:val="0"/>
                              </w:rPr>
                            </w:pPr>
                            <w:r>
                              <w:rPr>
                                <w:noProof w:val="0"/>
                              </w:rPr>
                              <w:t>Total filter cost/k$</w:t>
                            </w:r>
                          </w:p>
                        </w:tc>
                      </w:tr>
                      <w:tr w:rsidR="00E6432B" w:rsidRPr="00943AEC" w14:paraId="4BCCD99A" w14:textId="77777777" w:rsidTr="004D1B7D">
                        <w:trPr>
                          <w:trHeight w:val="206"/>
                        </w:trPr>
                        <w:tc>
                          <w:tcPr>
                            <w:tcW w:w="679" w:type="dxa"/>
                          </w:tcPr>
                          <w:p w14:paraId="3DD2551D" w14:textId="77777777" w:rsidR="00E6432B" w:rsidRPr="00943AEC" w:rsidRDefault="00E6432B" w:rsidP="00B21C20">
                            <w:pPr>
                              <w:pStyle w:val="PSEFigureAndCaption"/>
                              <w:tabs>
                                <w:tab w:val="clear" w:pos="425"/>
                              </w:tabs>
                              <w:spacing w:before="0" w:after="0"/>
                              <w:jc w:val="left"/>
                              <w:rPr>
                                <w:noProof w:val="0"/>
                              </w:rPr>
                            </w:pPr>
                            <w:r w:rsidRPr="00943AEC">
                              <w:rPr>
                                <w:noProof w:val="0"/>
                              </w:rPr>
                              <w:t>S1</w:t>
                            </w:r>
                          </w:p>
                        </w:tc>
                        <w:tc>
                          <w:tcPr>
                            <w:tcW w:w="3149" w:type="dxa"/>
                          </w:tcPr>
                          <w:p w14:paraId="4918092F"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cymene+cyclohexanone      </w:t>
                            </w:r>
                          </w:p>
                        </w:tc>
                        <w:tc>
                          <w:tcPr>
                            <w:tcW w:w="1275" w:type="dxa"/>
                          </w:tcPr>
                          <w:p w14:paraId="3A252D23"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90</w:t>
                            </w:r>
                          </w:p>
                        </w:tc>
                        <w:tc>
                          <w:tcPr>
                            <w:tcW w:w="1418" w:type="dxa"/>
                          </w:tcPr>
                          <w:p w14:paraId="3F41621E"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4A5E00E6"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135555E4" w14:textId="77777777" w:rsidR="00E6432B" w:rsidRPr="00943AEC" w:rsidRDefault="00E6432B" w:rsidP="00B21C20">
                            <w:pPr>
                              <w:pStyle w:val="PSEFigureAndCaption"/>
                              <w:tabs>
                                <w:tab w:val="clear" w:pos="425"/>
                              </w:tabs>
                              <w:spacing w:before="0" w:after="0"/>
                              <w:jc w:val="center"/>
                              <w:rPr>
                                <w:noProof w:val="0"/>
                              </w:rPr>
                            </w:pPr>
                            <w:r>
                              <w:rPr>
                                <w:noProof w:val="0"/>
                              </w:rPr>
                              <w:t>5.28</w:t>
                            </w:r>
                          </w:p>
                        </w:tc>
                      </w:tr>
                      <w:tr w:rsidR="00E6432B" w:rsidRPr="00943AEC" w14:paraId="538F5917" w14:textId="77777777" w:rsidTr="004D1B7D">
                        <w:trPr>
                          <w:trHeight w:val="20"/>
                        </w:trPr>
                        <w:tc>
                          <w:tcPr>
                            <w:tcW w:w="679" w:type="dxa"/>
                          </w:tcPr>
                          <w:p w14:paraId="0CC4D79E" w14:textId="77777777" w:rsidR="00E6432B" w:rsidRPr="00943AEC" w:rsidRDefault="00E6432B" w:rsidP="00B21C20">
                            <w:pPr>
                              <w:pStyle w:val="PSEFigureAndCaption"/>
                              <w:tabs>
                                <w:tab w:val="clear" w:pos="425"/>
                              </w:tabs>
                              <w:spacing w:before="0" w:after="0"/>
                              <w:jc w:val="left"/>
                              <w:rPr>
                                <w:noProof w:val="0"/>
                              </w:rPr>
                            </w:pPr>
                            <w:r w:rsidRPr="00943AEC">
                              <w:rPr>
                                <w:noProof w:val="0"/>
                              </w:rPr>
                              <w:t>S2</w:t>
                            </w:r>
                          </w:p>
                        </w:tc>
                        <w:tc>
                          <w:tcPr>
                            <w:tcW w:w="3149" w:type="dxa"/>
                          </w:tcPr>
                          <w:p w14:paraId="769086BC" w14:textId="77777777" w:rsidR="00E6432B" w:rsidRPr="00943AEC" w:rsidRDefault="00E6432B" w:rsidP="00B21C20">
                            <w:pPr>
                              <w:pStyle w:val="PSEFigureAndCaption"/>
                              <w:tabs>
                                <w:tab w:val="clear" w:pos="425"/>
                              </w:tabs>
                              <w:spacing w:before="0" w:after="0"/>
                              <w:jc w:val="left"/>
                              <w:rPr>
                                <w:noProof w:val="0"/>
                              </w:rPr>
                            </w:pPr>
                            <w:r w:rsidRPr="00943AEC">
                              <w:rPr>
                                <w:noProof w:val="0"/>
                              </w:rPr>
                              <w:t>ethylbenzene+cyclohexanone</w:t>
                            </w:r>
                          </w:p>
                        </w:tc>
                        <w:tc>
                          <w:tcPr>
                            <w:tcW w:w="1275" w:type="dxa"/>
                          </w:tcPr>
                          <w:p w14:paraId="218DDF4C" w14:textId="77777777" w:rsidR="00E6432B" w:rsidRPr="00943AEC" w:rsidRDefault="00E6432B" w:rsidP="00B21C20">
                            <w:pPr>
                              <w:pStyle w:val="PSEFigureAndCaption"/>
                              <w:tabs>
                                <w:tab w:val="clear" w:pos="425"/>
                              </w:tabs>
                              <w:spacing w:before="0" w:after="0"/>
                              <w:jc w:val="center"/>
                              <w:rPr>
                                <w:noProof w:val="0"/>
                              </w:rPr>
                            </w:pPr>
                            <w:r w:rsidRPr="00AA5DA4">
                              <w:t>2</w:t>
                            </w:r>
                            <w:r>
                              <w:t>.90</w:t>
                            </w:r>
                          </w:p>
                        </w:tc>
                        <w:tc>
                          <w:tcPr>
                            <w:tcW w:w="1418" w:type="dxa"/>
                          </w:tcPr>
                          <w:p w14:paraId="5ABC29F8"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7FA2F43E" w14:textId="77777777" w:rsidR="00E6432B" w:rsidRPr="00943AEC" w:rsidRDefault="00E6432B" w:rsidP="00B21C20">
                            <w:pPr>
                              <w:pStyle w:val="PSEFigureAndCaption"/>
                              <w:tabs>
                                <w:tab w:val="clear" w:pos="425"/>
                              </w:tabs>
                              <w:spacing w:before="0" w:after="0"/>
                              <w:jc w:val="center"/>
                              <w:rPr>
                                <w:noProof w:val="0"/>
                              </w:rPr>
                            </w:pPr>
                            <w:r w:rsidRPr="0089382F">
                              <w:t>1.28</w:t>
                            </w:r>
                          </w:p>
                        </w:tc>
                        <w:tc>
                          <w:tcPr>
                            <w:tcW w:w="1701" w:type="dxa"/>
                          </w:tcPr>
                          <w:p w14:paraId="2980F6F8" w14:textId="77777777" w:rsidR="00E6432B" w:rsidRPr="00943AEC" w:rsidRDefault="00E6432B" w:rsidP="00B21C20">
                            <w:pPr>
                              <w:pStyle w:val="PSEFigureAndCaption"/>
                              <w:tabs>
                                <w:tab w:val="clear" w:pos="425"/>
                              </w:tabs>
                              <w:spacing w:before="0" w:after="0"/>
                              <w:jc w:val="center"/>
                              <w:rPr>
                                <w:noProof w:val="0"/>
                              </w:rPr>
                            </w:pPr>
                            <w:r>
                              <w:rPr>
                                <w:noProof w:val="0"/>
                              </w:rPr>
                              <w:t>5.11</w:t>
                            </w:r>
                          </w:p>
                        </w:tc>
                      </w:tr>
                      <w:tr w:rsidR="00E6432B" w:rsidRPr="00943AEC" w14:paraId="19324216" w14:textId="77777777" w:rsidTr="004D1B7D">
                        <w:trPr>
                          <w:trHeight w:val="20"/>
                        </w:trPr>
                        <w:tc>
                          <w:tcPr>
                            <w:tcW w:w="679" w:type="dxa"/>
                          </w:tcPr>
                          <w:p w14:paraId="3D59AEC2" w14:textId="77777777" w:rsidR="00E6432B" w:rsidRPr="00943AEC" w:rsidRDefault="00E6432B" w:rsidP="00B21C20">
                            <w:pPr>
                              <w:pStyle w:val="PSEFigureAndCaption"/>
                              <w:tabs>
                                <w:tab w:val="clear" w:pos="425"/>
                              </w:tabs>
                              <w:spacing w:before="0" w:after="0"/>
                              <w:jc w:val="left"/>
                              <w:rPr>
                                <w:noProof w:val="0"/>
                              </w:rPr>
                            </w:pPr>
                            <w:r w:rsidRPr="00943AEC">
                              <w:rPr>
                                <w:noProof w:val="0"/>
                              </w:rPr>
                              <w:t>S3</w:t>
                            </w:r>
                          </w:p>
                        </w:tc>
                        <w:tc>
                          <w:tcPr>
                            <w:tcW w:w="3149" w:type="dxa"/>
                          </w:tcPr>
                          <w:p w14:paraId="3492156E" w14:textId="77777777" w:rsidR="00E6432B" w:rsidRPr="00943AEC" w:rsidRDefault="00E6432B" w:rsidP="00B21C20">
                            <w:pPr>
                              <w:pStyle w:val="PSEFigureAndCaption"/>
                              <w:tabs>
                                <w:tab w:val="clear" w:pos="425"/>
                              </w:tabs>
                              <w:spacing w:before="0" w:after="0"/>
                              <w:jc w:val="left"/>
                              <w:rPr>
                                <w:noProof w:val="0"/>
                              </w:rPr>
                            </w:pPr>
                            <w:r w:rsidRPr="003570CC">
                              <w:t>cymene</w:t>
                            </w:r>
                            <w:r>
                              <w:t>+</w:t>
                            </w:r>
                            <w:r w:rsidRPr="003570CC">
                              <w:t xml:space="preserve">decane             </w:t>
                            </w:r>
                          </w:p>
                        </w:tc>
                        <w:tc>
                          <w:tcPr>
                            <w:tcW w:w="1275" w:type="dxa"/>
                          </w:tcPr>
                          <w:p w14:paraId="634CE557"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w:t>
                            </w:r>
                            <w:r>
                              <w:t>1</w:t>
                            </w:r>
                          </w:p>
                        </w:tc>
                        <w:tc>
                          <w:tcPr>
                            <w:tcW w:w="1418" w:type="dxa"/>
                          </w:tcPr>
                          <w:p w14:paraId="18072648"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65544C4E"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6E00365B" w14:textId="77777777" w:rsidR="00E6432B" w:rsidRPr="00943AEC" w:rsidRDefault="00E6432B" w:rsidP="00B21C20">
                            <w:pPr>
                              <w:pStyle w:val="PSEFigureAndCaption"/>
                              <w:tabs>
                                <w:tab w:val="clear" w:pos="425"/>
                              </w:tabs>
                              <w:spacing w:before="0" w:after="0"/>
                              <w:jc w:val="center"/>
                              <w:rPr>
                                <w:noProof w:val="0"/>
                              </w:rPr>
                            </w:pPr>
                            <w:r>
                              <w:rPr>
                                <w:noProof w:val="0"/>
                              </w:rPr>
                              <w:t>5.46</w:t>
                            </w:r>
                          </w:p>
                        </w:tc>
                      </w:tr>
                      <w:tr w:rsidR="00E6432B" w:rsidRPr="00943AEC" w14:paraId="7CD57390" w14:textId="77777777" w:rsidTr="004D1B7D">
                        <w:trPr>
                          <w:trHeight w:val="20"/>
                        </w:trPr>
                        <w:tc>
                          <w:tcPr>
                            <w:tcW w:w="679" w:type="dxa"/>
                          </w:tcPr>
                          <w:p w14:paraId="381E17BD" w14:textId="77777777" w:rsidR="00E6432B" w:rsidRPr="00943AEC" w:rsidRDefault="00E6432B" w:rsidP="00B21C20">
                            <w:pPr>
                              <w:pStyle w:val="PSEFigureAndCaption"/>
                              <w:tabs>
                                <w:tab w:val="clear" w:pos="425"/>
                              </w:tabs>
                              <w:spacing w:before="0" w:after="0"/>
                              <w:jc w:val="left"/>
                              <w:rPr>
                                <w:noProof w:val="0"/>
                              </w:rPr>
                            </w:pPr>
                            <w:r w:rsidRPr="00943AEC">
                              <w:rPr>
                                <w:noProof w:val="0"/>
                              </w:rPr>
                              <w:t>S4</w:t>
                            </w:r>
                          </w:p>
                        </w:tc>
                        <w:tc>
                          <w:tcPr>
                            <w:tcW w:w="3149" w:type="dxa"/>
                          </w:tcPr>
                          <w:p w14:paraId="75818E04" w14:textId="77777777" w:rsidR="00E6432B" w:rsidRPr="00943AEC" w:rsidRDefault="00E6432B" w:rsidP="00B21C20">
                            <w:pPr>
                              <w:pStyle w:val="PSEFigureAndCaption"/>
                              <w:tabs>
                                <w:tab w:val="clear" w:pos="425"/>
                              </w:tabs>
                              <w:spacing w:before="0" w:after="0"/>
                              <w:jc w:val="left"/>
                              <w:rPr>
                                <w:noProof w:val="0"/>
                              </w:rPr>
                            </w:pPr>
                            <w:r w:rsidRPr="00943AEC">
                              <w:rPr>
                                <w:noProof w:val="0"/>
                              </w:rPr>
                              <w:t>cymene+</w:t>
                            </w:r>
                            <w:r w:rsidRPr="003570CC">
                              <w:t>mesitylene</w:t>
                            </w:r>
                            <w:r w:rsidRPr="00943AEC">
                              <w:rPr>
                                <w:noProof w:val="0"/>
                              </w:rPr>
                              <w:t xml:space="preserve">         </w:t>
                            </w:r>
                          </w:p>
                        </w:tc>
                        <w:tc>
                          <w:tcPr>
                            <w:tcW w:w="1275" w:type="dxa"/>
                          </w:tcPr>
                          <w:p w14:paraId="06321FED"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90</w:t>
                            </w:r>
                          </w:p>
                        </w:tc>
                        <w:tc>
                          <w:tcPr>
                            <w:tcW w:w="1418" w:type="dxa"/>
                          </w:tcPr>
                          <w:p w14:paraId="4BFF6CF0"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2103029D"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0B880932" w14:textId="77777777" w:rsidR="00E6432B" w:rsidRPr="00943AEC" w:rsidRDefault="00E6432B" w:rsidP="00B21C20">
                            <w:pPr>
                              <w:pStyle w:val="PSEFigureAndCaption"/>
                              <w:tabs>
                                <w:tab w:val="clear" w:pos="425"/>
                              </w:tabs>
                              <w:spacing w:before="0" w:after="0"/>
                              <w:jc w:val="center"/>
                              <w:rPr>
                                <w:noProof w:val="0"/>
                              </w:rPr>
                            </w:pPr>
                            <w:r>
                              <w:rPr>
                                <w:noProof w:val="0"/>
                              </w:rPr>
                              <w:t>5.28</w:t>
                            </w:r>
                          </w:p>
                        </w:tc>
                      </w:tr>
                      <w:tr w:rsidR="00E6432B" w:rsidRPr="00943AEC" w14:paraId="149532F9" w14:textId="77777777" w:rsidTr="004D1B7D">
                        <w:trPr>
                          <w:trHeight w:val="20"/>
                        </w:trPr>
                        <w:tc>
                          <w:tcPr>
                            <w:tcW w:w="679" w:type="dxa"/>
                          </w:tcPr>
                          <w:p w14:paraId="23BF688E" w14:textId="77777777" w:rsidR="00E6432B" w:rsidRPr="00943AEC" w:rsidRDefault="00E6432B" w:rsidP="00B21C20">
                            <w:pPr>
                              <w:pStyle w:val="PSEFigureAndCaption"/>
                              <w:tabs>
                                <w:tab w:val="clear" w:pos="425"/>
                              </w:tabs>
                              <w:spacing w:before="0" w:after="0"/>
                              <w:jc w:val="left"/>
                              <w:rPr>
                                <w:noProof w:val="0"/>
                              </w:rPr>
                            </w:pPr>
                            <w:r w:rsidRPr="00943AEC">
                              <w:rPr>
                                <w:noProof w:val="0"/>
                              </w:rPr>
                              <w:t>S5</w:t>
                            </w:r>
                          </w:p>
                        </w:tc>
                        <w:tc>
                          <w:tcPr>
                            <w:tcW w:w="3149" w:type="dxa"/>
                          </w:tcPr>
                          <w:p w14:paraId="011AD234" w14:textId="77777777" w:rsidR="00E6432B" w:rsidRPr="00943AEC" w:rsidRDefault="00E6432B" w:rsidP="00B21C20">
                            <w:pPr>
                              <w:pStyle w:val="PSEFigureAndCaption"/>
                              <w:tabs>
                                <w:tab w:val="clear" w:pos="425"/>
                              </w:tabs>
                              <w:spacing w:before="0" w:after="0"/>
                              <w:jc w:val="left"/>
                              <w:rPr>
                                <w:noProof w:val="0"/>
                              </w:rPr>
                            </w:pPr>
                            <w:r w:rsidRPr="003570CC">
                              <w:t>cymene</w:t>
                            </w:r>
                            <w:r w:rsidRPr="00943AEC">
                              <w:rPr>
                                <w:noProof w:val="0"/>
                              </w:rPr>
                              <w:t xml:space="preserve">+undecane           </w:t>
                            </w:r>
                          </w:p>
                        </w:tc>
                        <w:tc>
                          <w:tcPr>
                            <w:tcW w:w="1275" w:type="dxa"/>
                          </w:tcPr>
                          <w:p w14:paraId="7CFEB45B" w14:textId="77777777" w:rsidR="00E6432B" w:rsidRPr="00943AEC" w:rsidRDefault="00E6432B" w:rsidP="00B21C20">
                            <w:pPr>
                              <w:pStyle w:val="PSEFigureAndCaption"/>
                              <w:tabs>
                                <w:tab w:val="clear" w:pos="425"/>
                              </w:tabs>
                              <w:spacing w:before="0" w:after="0"/>
                              <w:jc w:val="center"/>
                              <w:rPr>
                                <w:noProof w:val="0"/>
                              </w:rPr>
                            </w:pPr>
                            <w:r w:rsidRPr="00AA5DA4">
                              <w:t>2</w:t>
                            </w:r>
                            <w:r>
                              <w:t>.</w:t>
                            </w:r>
                            <w:r w:rsidRPr="00AA5DA4">
                              <w:t>91</w:t>
                            </w:r>
                          </w:p>
                        </w:tc>
                        <w:tc>
                          <w:tcPr>
                            <w:tcW w:w="1418" w:type="dxa"/>
                          </w:tcPr>
                          <w:p w14:paraId="525A125A" w14:textId="77777777" w:rsidR="00E6432B" w:rsidRPr="00943AEC" w:rsidRDefault="00E6432B" w:rsidP="00B21C20">
                            <w:pPr>
                              <w:pStyle w:val="PSEFigureAndCaption"/>
                              <w:tabs>
                                <w:tab w:val="clear" w:pos="425"/>
                              </w:tabs>
                              <w:spacing w:before="0" w:after="0"/>
                              <w:jc w:val="center"/>
                              <w:rPr>
                                <w:noProof w:val="0"/>
                              </w:rPr>
                            </w:pPr>
                            <w:r w:rsidRPr="00825917">
                              <w:t>1.14</w:t>
                            </w:r>
                          </w:p>
                        </w:tc>
                        <w:tc>
                          <w:tcPr>
                            <w:tcW w:w="1417" w:type="dxa"/>
                          </w:tcPr>
                          <w:p w14:paraId="647EDF7C" w14:textId="77777777" w:rsidR="00E6432B" w:rsidRPr="00943AEC" w:rsidRDefault="00E6432B" w:rsidP="00B21C20">
                            <w:pPr>
                              <w:pStyle w:val="PSEFigureAndCaption"/>
                              <w:tabs>
                                <w:tab w:val="clear" w:pos="425"/>
                              </w:tabs>
                              <w:spacing w:before="0" w:after="0"/>
                              <w:jc w:val="center"/>
                              <w:rPr>
                                <w:noProof w:val="0"/>
                              </w:rPr>
                            </w:pPr>
                            <w:r w:rsidRPr="0089382F">
                              <w:t>1.29</w:t>
                            </w:r>
                          </w:p>
                        </w:tc>
                        <w:tc>
                          <w:tcPr>
                            <w:tcW w:w="1701" w:type="dxa"/>
                          </w:tcPr>
                          <w:p w14:paraId="72507B40" w14:textId="77777777" w:rsidR="00E6432B" w:rsidRPr="00943AEC" w:rsidRDefault="00E6432B" w:rsidP="00B21C20">
                            <w:pPr>
                              <w:pStyle w:val="PSEFigureAndCaption"/>
                              <w:tabs>
                                <w:tab w:val="clear" w:pos="425"/>
                              </w:tabs>
                              <w:spacing w:before="0" w:after="0"/>
                              <w:jc w:val="center"/>
                              <w:rPr>
                                <w:noProof w:val="0"/>
                              </w:rPr>
                            </w:pPr>
                            <w:r>
                              <w:rPr>
                                <w:noProof w:val="0"/>
                              </w:rPr>
                              <w:t>5.50</w:t>
                            </w:r>
                          </w:p>
                        </w:tc>
                      </w:tr>
                      <w:tr w:rsidR="00E6432B" w:rsidRPr="00943AEC" w14:paraId="2815E112" w14:textId="77777777" w:rsidTr="004D1B7D">
                        <w:trPr>
                          <w:trHeight w:val="20"/>
                        </w:trPr>
                        <w:tc>
                          <w:tcPr>
                            <w:tcW w:w="679" w:type="dxa"/>
                          </w:tcPr>
                          <w:p w14:paraId="3AD14383" w14:textId="77777777" w:rsidR="00E6432B" w:rsidRPr="00943AEC" w:rsidRDefault="00E6432B" w:rsidP="00B21C20">
                            <w:pPr>
                              <w:pStyle w:val="PSEFigureAndCaption"/>
                              <w:tabs>
                                <w:tab w:val="clear" w:pos="425"/>
                              </w:tabs>
                              <w:spacing w:before="0" w:after="0"/>
                              <w:jc w:val="left"/>
                              <w:rPr>
                                <w:noProof w:val="0"/>
                              </w:rPr>
                            </w:pPr>
                            <w:r w:rsidRPr="00943AEC">
                              <w:rPr>
                                <w:noProof w:val="0"/>
                              </w:rPr>
                              <w:t>S6</w:t>
                            </w:r>
                            <w:r>
                              <w:rPr>
                                <w:noProof w:val="0"/>
                              </w:rPr>
                              <w:t>8</w:t>
                            </w:r>
                          </w:p>
                        </w:tc>
                        <w:tc>
                          <w:tcPr>
                            <w:tcW w:w="3149" w:type="dxa"/>
                          </w:tcPr>
                          <w:p w14:paraId="0917D641" w14:textId="77777777" w:rsidR="00E6432B" w:rsidRPr="00943AEC" w:rsidRDefault="00E6432B" w:rsidP="00B21C20">
                            <w:pPr>
                              <w:pStyle w:val="PSEFigureAndCaption"/>
                              <w:tabs>
                                <w:tab w:val="clear" w:pos="425"/>
                              </w:tabs>
                              <w:spacing w:before="0" w:after="0"/>
                              <w:jc w:val="left"/>
                              <w:rPr>
                                <w:noProof w:val="0"/>
                              </w:rPr>
                            </w:pPr>
                            <w:r w:rsidRPr="00943AEC">
                              <w:rPr>
                                <w:noProof w:val="0"/>
                              </w:rPr>
                              <w:t>dibutoxymethane+</w:t>
                            </w:r>
                            <w:r w:rsidRPr="003570CC">
                              <w:t>octanol</w:t>
                            </w:r>
                            <w:r w:rsidRPr="00943AEC">
                              <w:rPr>
                                <w:noProof w:val="0"/>
                              </w:rPr>
                              <w:t xml:space="preserve">   </w:t>
                            </w:r>
                          </w:p>
                        </w:tc>
                        <w:tc>
                          <w:tcPr>
                            <w:tcW w:w="1275" w:type="dxa"/>
                          </w:tcPr>
                          <w:p w14:paraId="72833109"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27</w:t>
                            </w:r>
                          </w:p>
                        </w:tc>
                        <w:tc>
                          <w:tcPr>
                            <w:tcW w:w="1418" w:type="dxa"/>
                          </w:tcPr>
                          <w:p w14:paraId="2DFD13AB" w14:textId="77777777" w:rsidR="00E6432B" w:rsidRPr="00943AEC" w:rsidRDefault="00E6432B" w:rsidP="00B21C20">
                            <w:pPr>
                              <w:pStyle w:val="PSEFigureAndCaption"/>
                              <w:tabs>
                                <w:tab w:val="clear" w:pos="425"/>
                              </w:tabs>
                              <w:spacing w:before="0" w:after="0"/>
                              <w:jc w:val="center"/>
                              <w:rPr>
                                <w:noProof w:val="0"/>
                              </w:rPr>
                            </w:pPr>
                            <w:r w:rsidRPr="00825917">
                              <w:t>1.23</w:t>
                            </w:r>
                          </w:p>
                        </w:tc>
                        <w:tc>
                          <w:tcPr>
                            <w:tcW w:w="1417" w:type="dxa"/>
                          </w:tcPr>
                          <w:p w14:paraId="60E84217" w14:textId="77777777" w:rsidR="00E6432B" w:rsidRPr="00943AEC" w:rsidRDefault="00E6432B" w:rsidP="00B21C20">
                            <w:pPr>
                              <w:pStyle w:val="PSEFigureAndCaption"/>
                              <w:tabs>
                                <w:tab w:val="clear" w:pos="425"/>
                              </w:tabs>
                              <w:spacing w:before="0" w:after="0"/>
                              <w:jc w:val="center"/>
                              <w:rPr>
                                <w:noProof w:val="0"/>
                              </w:rPr>
                            </w:pPr>
                            <w:r w:rsidRPr="0089382F">
                              <w:t>1.49</w:t>
                            </w:r>
                          </w:p>
                        </w:tc>
                        <w:tc>
                          <w:tcPr>
                            <w:tcW w:w="1701" w:type="dxa"/>
                          </w:tcPr>
                          <w:p w14:paraId="493C4452" w14:textId="77777777" w:rsidR="00E6432B" w:rsidRPr="00943AEC" w:rsidRDefault="00E6432B" w:rsidP="00B21C20">
                            <w:pPr>
                              <w:pStyle w:val="PSEFigureAndCaption"/>
                              <w:tabs>
                                <w:tab w:val="clear" w:pos="425"/>
                              </w:tabs>
                              <w:spacing w:before="0" w:after="0"/>
                              <w:jc w:val="center"/>
                              <w:rPr>
                                <w:noProof w:val="0"/>
                              </w:rPr>
                            </w:pPr>
                            <w:r>
                              <w:rPr>
                                <w:noProof w:val="0"/>
                              </w:rPr>
                              <w:t>7.93</w:t>
                            </w:r>
                          </w:p>
                        </w:tc>
                      </w:tr>
                      <w:tr w:rsidR="00E6432B" w:rsidRPr="00943AEC" w14:paraId="6C7CA8EC" w14:textId="77777777" w:rsidTr="004D1B7D">
                        <w:trPr>
                          <w:trHeight w:val="20"/>
                        </w:trPr>
                        <w:tc>
                          <w:tcPr>
                            <w:tcW w:w="679" w:type="dxa"/>
                          </w:tcPr>
                          <w:p w14:paraId="6A683CDD" w14:textId="77777777" w:rsidR="00E6432B" w:rsidRPr="00943AEC" w:rsidRDefault="00E6432B" w:rsidP="00B21C20">
                            <w:pPr>
                              <w:pStyle w:val="PSEFigureAndCaption"/>
                              <w:tabs>
                                <w:tab w:val="clear" w:pos="425"/>
                              </w:tabs>
                              <w:spacing w:before="0" w:after="0"/>
                              <w:jc w:val="left"/>
                              <w:rPr>
                                <w:noProof w:val="0"/>
                              </w:rPr>
                            </w:pPr>
                            <w:r w:rsidRPr="00943AEC">
                              <w:rPr>
                                <w:noProof w:val="0"/>
                              </w:rPr>
                              <w:t>S6</w:t>
                            </w:r>
                            <w:r>
                              <w:rPr>
                                <w:noProof w:val="0"/>
                              </w:rPr>
                              <w:t>9</w:t>
                            </w:r>
                          </w:p>
                        </w:tc>
                        <w:tc>
                          <w:tcPr>
                            <w:tcW w:w="3149" w:type="dxa"/>
                          </w:tcPr>
                          <w:p w14:paraId="3BF3D582"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undecane+octanol          </w:t>
                            </w:r>
                          </w:p>
                        </w:tc>
                        <w:tc>
                          <w:tcPr>
                            <w:tcW w:w="1275" w:type="dxa"/>
                          </w:tcPr>
                          <w:p w14:paraId="1452B34C"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32</w:t>
                            </w:r>
                          </w:p>
                        </w:tc>
                        <w:tc>
                          <w:tcPr>
                            <w:tcW w:w="1418" w:type="dxa"/>
                          </w:tcPr>
                          <w:p w14:paraId="43B520A2" w14:textId="77777777" w:rsidR="00E6432B" w:rsidRPr="00943AEC" w:rsidRDefault="00E6432B" w:rsidP="00B21C20">
                            <w:pPr>
                              <w:pStyle w:val="PSEFigureAndCaption"/>
                              <w:tabs>
                                <w:tab w:val="clear" w:pos="425"/>
                              </w:tabs>
                              <w:spacing w:before="0" w:after="0"/>
                              <w:jc w:val="center"/>
                              <w:rPr>
                                <w:noProof w:val="0"/>
                              </w:rPr>
                            </w:pPr>
                            <w:r w:rsidRPr="00825917">
                              <w:t>1.22</w:t>
                            </w:r>
                          </w:p>
                        </w:tc>
                        <w:tc>
                          <w:tcPr>
                            <w:tcW w:w="1417" w:type="dxa"/>
                          </w:tcPr>
                          <w:p w14:paraId="16B1BF45" w14:textId="77777777" w:rsidR="00E6432B" w:rsidRPr="00943AEC" w:rsidRDefault="00E6432B" w:rsidP="00B21C20">
                            <w:pPr>
                              <w:pStyle w:val="PSEFigureAndCaption"/>
                              <w:tabs>
                                <w:tab w:val="clear" w:pos="425"/>
                              </w:tabs>
                              <w:spacing w:before="0" w:after="0"/>
                              <w:jc w:val="center"/>
                              <w:rPr>
                                <w:noProof w:val="0"/>
                              </w:rPr>
                            </w:pPr>
                            <w:r w:rsidRPr="0089382F">
                              <w:t>1.53</w:t>
                            </w:r>
                          </w:p>
                        </w:tc>
                        <w:tc>
                          <w:tcPr>
                            <w:tcW w:w="1701" w:type="dxa"/>
                          </w:tcPr>
                          <w:p w14:paraId="3C037A6E" w14:textId="77777777" w:rsidR="00E6432B" w:rsidRPr="00943AEC" w:rsidRDefault="00E6432B" w:rsidP="00B21C20">
                            <w:pPr>
                              <w:pStyle w:val="PSEFigureAndCaption"/>
                              <w:tabs>
                                <w:tab w:val="clear" w:pos="425"/>
                              </w:tabs>
                              <w:spacing w:before="0" w:after="0"/>
                              <w:jc w:val="center"/>
                              <w:rPr>
                                <w:noProof w:val="0"/>
                              </w:rPr>
                            </w:pPr>
                            <w:r>
                              <w:rPr>
                                <w:noProof w:val="0"/>
                              </w:rPr>
                              <w:t>8.88</w:t>
                            </w:r>
                          </w:p>
                        </w:tc>
                      </w:tr>
                      <w:tr w:rsidR="00E6432B" w:rsidRPr="00943AEC" w14:paraId="100A02DF" w14:textId="77777777" w:rsidTr="004D1B7D">
                        <w:trPr>
                          <w:trHeight w:val="20"/>
                        </w:trPr>
                        <w:tc>
                          <w:tcPr>
                            <w:tcW w:w="679" w:type="dxa"/>
                          </w:tcPr>
                          <w:p w14:paraId="05695335" w14:textId="77777777" w:rsidR="00E6432B" w:rsidRPr="00943AEC" w:rsidRDefault="00E6432B" w:rsidP="00B21C20">
                            <w:pPr>
                              <w:pStyle w:val="PSEFigureAndCaption"/>
                              <w:tabs>
                                <w:tab w:val="clear" w:pos="425"/>
                              </w:tabs>
                              <w:spacing w:before="0" w:after="0"/>
                              <w:jc w:val="left"/>
                              <w:rPr>
                                <w:noProof w:val="0"/>
                              </w:rPr>
                            </w:pPr>
                            <w:r w:rsidRPr="00943AEC">
                              <w:rPr>
                                <w:noProof w:val="0"/>
                              </w:rPr>
                              <w:t>S</w:t>
                            </w:r>
                            <w:r>
                              <w:rPr>
                                <w:noProof w:val="0"/>
                              </w:rPr>
                              <w:t>70</w:t>
                            </w:r>
                          </w:p>
                        </w:tc>
                        <w:tc>
                          <w:tcPr>
                            <w:tcW w:w="3149" w:type="dxa"/>
                          </w:tcPr>
                          <w:p w14:paraId="34A9DA44"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undecane+decanol          </w:t>
                            </w:r>
                          </w:p>
                        </w:tc>
                        <w:tc>
                          <w:tcPr>
                            <w:tcW w:w="1275" w:type="dxa"/>
                          </w:tcPr>
                          <w:p w14:paraId="73273D83"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33</w:t>
                            </w:r>
                          </w:p>
                        </w:tc>
                        <w:tc>
                          <w:tcPr>
                            <w:tcW w:w="1418" w:type="dxa"/>
                          </w:tcPr>
                          <w:p w14:paraId="436FD07D" w14:textId="77777777" w:rsidR="00E6432B" w:rsidRPr="00943AEC" w:rsidRDefault="00E6432B" w:rsidP="00B21C20">
                            <w:pPr>
                              <w:pStyle w:val="PSEFigureAndCaption"/>
                              <w:tabs>
                                <w:tab w:val="clear" w:pos="425"/>
                              </w:tabs>
                              <w:spacing w:before="0" w:after="0"/>
                              <w:jc w:val="center"/>
                              <w:rPr>
                                <w:noProof w:val="0"/>
                              </w:rPr>
                            </w:pPr>
                            <w:r w:rsidRPr="00825917">
                              <w:t>1.22</w:t>
                            </w:r>
                          </w:p>
                        </w:tc>
                        <w:tc>
                          <w:tcPr>
                            <w:tcW w:w="1417" w:type="dxa"/>
                          </w:tcPr>
                          <w:p w14:paraId="339E15AA" w14:textId="77777777" w:rsidR="00E6432B" w:rsidRPr="00943AEC" w:rsidRDefault="00E6432B" w:rsidP="00B21C20">
                            <w:pPr>
                              <w:pStyle w:val="PSEFigureAndCaption"/>
                              <w:tabs>
                                <w:tab w:val="clear" w:pos="425"/>
                              </w:tabs>
                              <w:spacing w:before="0" w:after="0"/>
                              <w:jc w:val="center"/>
                              <w:rPr>
                                <w:noProof w:val="0"/>
                              </w:rPr>
                            </w:pPr>
                            <w:r w:rsidRPr="0089382F">
                              <w:t>1.54</w:t>
                            </w:r>
                          </w:p>
                        </w:tc>
                        <w:tc>
                          <w:tcPr>
                            <w:tcW w:w="1701" w:type="dxa"/>
                          </w:tcPr>
                          <w:p w14:paraId="52B1F4D2" w14:textId="77777777" w:rsidR="00E6432B" w:rsidRPr="00943AEC" w:rsidRDefault="00E6432B" w:rsidP="00B21C20">
                            <w:pPr>
                              <w:pStyle w:val="PSEFigureAndCaption"/>
                              <w:tabs>
                                <w:tab w:val="clear" w:pos="425"/>
                              </w:tabs>
                              <w:spacing w:before="0" w:after="0"/>
                              <w:jc w:val="center"/>
                              <w:rPr>
                                <w:noProof w:val="0"/>
                              </w:rPr>
                            </w:pPr>
                            <w:r>
                              <w:rPr>
                                <w:noProof w:val="0"/>
                              </w:rPr>
                              <w:t>9.00</w:t>
                            </w:r>
                          </w:p>
                        </w:tc>
                      </w:tr>
                      <w:tr w:rsidR="00E6432B" w:rsidRPr="00943AEC" w14:paraId="763F3968" w14:textId="77777777" w:rsidTr="004D1B7D">
                        <w:trPr>
                          <w:trHeight w:val="20"/>
                        </w:trPr>
                        <w:tc>
                          <w:tcPr>
                            <w:tcW w:w="679" w:type="dxa"/>
                          </w:tcPr>
                          <w:p w14:paraId="6B1CCBAC" w14:textId="77777777" w:rsidR="00E6432B" w:rsidRPr="00943AEC" w:rsidRDefault="00E6432B" w:rsidP="00B21C20">
                            <w:pPr>
                              <w:pStyle w:val="PSEFigureAndCaption"/>
                              <w:tabs>
                                <w:tab w:val="clear" w:pos="425"/>
                              </w:tabs>
                              <w:spacing w:before="0" w:after="0"/>
                              <w:jc w:val="left"/>
                              <w:rPr>
                                <w:noProof w:val="0"/>
                              </w:rPr>
                            </w:pPr>
                            <w:r w:rsidRPr="00943AEC">
                              <w:rPr>
                                <w:noProof w:val="0"/>
                              </w:rPr>
                              <w:t>S7</w:t>
                            </w:r>
                            <w:r>
                              <w:rPr>
                                <w:noProof w:val="0"/>
                              </w:rPr>
                              <w:t>1</w:t>
                            </w:r>
                          </w:p>
                        </w:tc>
                        <w:tc>
                          <w:tcPr>
                            <w:tcW w:w="3149" w:type="dxa"/>
                          </w:tcPr>
                          <w:p w14:paraId="4ABE7B32"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dodecane+octanol          </w:t>
                            </w:r>
                          </w:p>
                        </w:tc>
                        <w:tc>
                          <w:tcPr>
                            <w:tcW w:w="1275" w:type="dxa"/>
                          </w:tcPr>
                          <w:p w14:paraId="088914CB"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w:t>
                            </w:r>
                            <w:r>
                              <w:t>5</w:t>
                            </w:r>
                          </w:p>
                        </w:tc>
                        <w:tc>
                          <w:tcPr>
                            <w:tcW w:w="1418" w:type="dxa"/>
                          </w:tcPr>
                          <w:p w14:paraId="0DEF6B3E" w14:textId="77777777" w:rsidR="00E6432B" w:rsidRPr="00943AEC" w:rsidRDefault="00E6432B" w:rsidP="00B21C20">
                            <w:pPr>
                              <w:pStyle w:val="PSEFigureAndCaption"/>
                              <w:tabs>
                                <w:tab w:val="clear" w:pos="425"/>
                              </w:tabs>
                              <w:spacing w:before="0" w:after="0"/>
                              <w:jc w:val="center"/>
                              <w:rPr>
                                <w:noProof w:val="0"/>
                              </w:rPr>
                            </w:pPr>
                            <w:r w:rsidRPr="00825917">
                              <w:t>1.23</w:t>
                            </w:r>
                          </w:p>
                        </w:tc>
                        <w:tc>
                          <w:tcPr>
                            <w:tcW w:w="1417" w:type="dxa"/>
                          </w:tcPr>
                          <w:p w14:paraId="34F1E58B" w14:textId="77777777" w:rsidR="00E6432B" w:rsidRPr="00943AEC" w:rsidRDefault="00E6432B" w:rsidP="00B21C20">
                            <w:pPr>
                              <w:pStyle w:val="PSEFigureAndCaption"/>
                              <w:tabs>
                                <w:tab w:val="clear" w:pos="425"/>
                              </w:tabs>
                              <w:spacing w:before="0" w:after="0"/>
                              <w:jc w:val="center"/>
                              <w:rPr>
                                <w:noProof w:val="0"/>
                              </w:rPr>
                            </w:pPr>
                            <w:r w:rsidRPr="0089382F">
                              <w:t>1.55</w:t>
                            </w:r>
                          </w:p>
                        </w:tc>
                        <w:tc>
                          <w:tcPr>
                            <w:tcW w:w="1701" w:type="dxa"/>
                          </w:tcPr>
                          <w:p w14:paraId="3EFFCBEE" w14:textId="77777777" w:rsidR="00E6432B" w:rsidRPr="00943AEC" w:rsidRDefault="00E6432B" w:rsidP="00B21C20">
                            <w:pPr>
                              <w:pStyle w:val="PSEFigureAndCaption"/>
                              <w:tabs>
                                <w:tab w:val="clear" w:pos="425"/>
                              </w:tabs>
                              <w:spacing w:before="0" w:after="0"/>
                              <w:jc w:val="center"/>
                              <w:rPr>
                                <w:noProof w:val="0"/>
                              </w:rPr>
                            </w:pPr>
                            <w:r>
                              <w:rPr>
                                <w:noProof w:val="0"/>
                              </w:rPr>
                              <w:t>9.08</w:t>
                            </w:r>
                          </w:p>
                        </w:tc>
                      </w:tr>
                      <w:tr w:rsidR="00E6432B" w:rsidRPr="00943AEC" w14:paraId="4E4A7CD6" w14:textId="77777777" w:rsidTr="004D1B7D">
                        <w:trPr>
                          <w:trHeight w:val="20"/>
                        </w:trPr>
                        <w:tc>
                          <w:tcPr>
                            <w:tcW w:w="679" w:type="dxa"/>
                            <w:tcBorders>
                              <w:bottom w:val="single" w:sz="8" w:space="0" w:color="auto"/>
                            </w:tcBorders>
                          </w:tcPr>
                          <w:p w14:paraId="728A43B6" w14:textId="77777777" w:rsidR="00E6432B" w:rsidRPr="00943AEC" w:rsidRDefault="00E6432B" w:rsidP="00B21C20">
                            <w:pPr>
                              <w:pStyle w:val="PSEFigureAndCaption"/>
                              <w:tabs>
                                <w:tab w:val="clear" w:pos="425"/>
                              </w:tabs>
                              <w:spacing w:before="0" w:after="0"/>
                              <w:jc w:val="left"/>
                              <w:rPr>
                                <w:noProof w:val="0"/>
                              </w:rPr>
                            </w:pPr>
                            <w:r w:rsidRPr="00943AEC">
                              <w:rPr>
                                <w:noProof w:val="0"/>
                              </w:rPr>
                              <w:t>S7</w:t>
                            </w:r>
                            <w:r>
                              <w:rPr>
                                <w:noProof w:val="0"/>
                              </w:rPr>
                              <w:t>2</w:t>
                            </w:r>
                          </w:p>
                        </w:tc>
                        <w:tc>
                          <w:tcPr>
                            <w:tcW w:w="3149" w:type="dxa"/>
                            <w:tcBorders>
                              <w:bottom w:val="single" w:sz="8" w:space="0" w:color="auto"/>
                            </w:tcBorders>
                          </w:tcPr>
                          <w:p w14:paraId="3D54A3EA" w14:textId="77777777" w:rsidR="00E6432B" w:rsidRPr="00943AEC" w:rsidRDefault="00E6432B" w:rsidP="00B21C20">
                            <w:pPr>
                              <w:pStyle w:val="PSEFigureAndCaption"/>
                              <w:tabs>
                                <w:tab w:val="clear" w:pos="425"/>
                              </w:tabs>
                              <w:spacing w:before="0" w:after="0"/>
                              <w:jc w:val="left"/>
                              <w:rPr>
                                <w:noProof w:val="0"/>
                              </w:rPr>
                            </w:pPr>
                            <w:r w:rsidRPr="00943AEC">
                              <w:rPr>
                                <w:noProof w:val="0"/>
                              </w:rPr>
                              <w:t xml:space="preserve">dodecane+decanol          </w:t>
                            </w:r>
                          </w:p>
                        </w:tc>
                        <w:tc>
                          <w:tcPr>
                            <w:tcW w:w="1275" w:type="dxa"/>
                            <w:tcBorders>
                              <w:bottom w:val="single" w:sz="8" w:space="0" w:color="auto"/>
                            </w:tcBorders>
                          </w:tcPr>
                          <w:p w14:paraId="73211927" w14:textId="77777777" w:rsidR="00E6432B" w:rsidRPr="00943AEC" w:rsidRDefault="00E6432B" w:rsidP="00B21C20">
                            <w:pPr>
                              <w:pStyle w:val="PSEFigureAndCaption"/>
                              <w:tabs>
                                <w:tab w:val="clear" w:pos="425"/>
                              </w:tabs>
                              <w:spacing w:before="0" w:after="0"/>
                              <w:jc w:val="center"/>
                              <w:rPr>
                                <w:noProof w:val="0"/>
                              </w:rPr>
                            </w:pPr>
                            <w:r w:rsidRPr="000658F6">
                              <w:t>3</w:t>
                            </w:r>
                            <w:r>
                              <w:t>.</w:t>
                            </w:r>
                            <w:r w:rsidRPr="00AA5DA4">
                              <w:t>35</w:t>
                            </w:r>
                          </w:p>
                        </w:tc>
                        <w:tc>
                          <w:tcPr>
                            <w:tcW w:w="1418" w:type="dxa"/>
                            <w:tcBorders>
                              <w:bottom w:val="single" w:sz="8" w:space="0" w:color="auto"/>
                            </w:tcBorders>
                          </w:tcPr>
                          <w:p w14:paraId="57CEE281" w14:textId="77777777" w:rsidR="00E6432B" w:rsidRPr="00943AEC" w:rsidRDefault="00E6432B" w:rsidP="00B21C20">
                            <w:pPr>
                              <w:pStyle w:val="PSEFigureAndCaption"/>
                              <w:tabs>
                                <w:tab w:val="clear" w:pos="425"/>
                              </w:tabs>
                              <w:spacing w:before="0" w:after="0"/>
                              <w:jc w:val="center"/>
                              <w:rPr>
                                <w:noProof w:val="0"/>
                              </w:rPr>
                            </w:pPr>
                            <w:r w:rsidRPr="00825917">
                              <w:t>1.23</w:t>
                            </w:r>
                          </w:p>
                        </w:tc>
                        <w:tc>
                          <w:tcPr>
                            <w:tcW w:w="1417" w:type="dxa"/>
                            <w:tcBorders>
                              <w:bottom w:val="single" w:sz="8" w:space="0" w:color="auto"/>
                            </w:tcBorders>
                          </w:tcPr>
                          <w:p w14:paraId="36D45A16" w14:textId="77777777" w:rsidR="00E6432B" w:rsidRPr="00943AEC" w:rsidRDefault="00E6432B" w:rsidP="00B21C20">
                            <w:pPr>
                              <w:pStyle w:val="PSEFigureAndCaption"/>
                              <w:tabs>
                                <w:tab w:val="clear" w:pos="425"/>
                              </w:tabs>
                              <w:spacing w:before="0" w:after="0"/>
                              <w:jc w:val="center"/>
                              <w:rPr>
                                <w:noProof w:val="0"/>
                              </w:rPr>
                            </w:pPr>
                            <w:r w:rsidRPr="0089382F">
                              <w:t>1.56</w:t>
                            </w:r>
                          </w:p>
                        </w:tc>
                        <w:tc>
                          <w:tcPr>
                            <w:tcW w:w="1701" w:type="dxa"/>
                            <w:tcBorders>
                              <w:bottom w:val="single" w:sz="8" w:space="0" w:color="auto"/>
                            </w:tcBorders>
                          </w:tcPr>
                          <w:p w14:paraId="0B90D510" w14:textId="77777777" w:rsidR="00E6432B" w:rsidRPr="00943AEC" w:rsidRDefault="00E6432B" w:rsidP="00B21C20">
                            <w:pPr>
                              <w:pStyle w:val="PSEFigureAndCaption"/>
                              <w:tabs>
                                <w:tab w:val="clear" w:pos="425"/>
                              </w:tabs>
                              <w:spacing w:before="0" w:after="0"/>
                              <w:jc w:val="center"/>
                              <w:rPr>
                                <w:noProof w:val="0"/>
                              </w:rPr>
                            </w:pPr>
                            <w:r>
                              <w:rPr>
                                <w:noProof w:val="0"/>
                              </w:rPr>
                              <w:t>9.20</w:t>
                            </w:r>
                          </w:p>
                        </w:tc>
                      </w:tr>
                    </w:tbl>
                    <w:p w14:paraId="1AA3F629" w14:textId="77777777" w:rsidR="00E6432B" w:rsidRPr="001D44B1" w:rsidRDefault="00E6432B" w:rsidP="00E6432B">
                      <w:pPr>
                        <w:pStyle w:val="PSEFigureAndCaption"/>
                      </w:pPr>
                    </w:p>
                  </w:txbxContent>
                </v:textbox>
                <w10:wrap type="square" anchorx="margin" anchory="margin"/>
                <w10:anchorlock/>
              </v:shape>
            </w:pict>
          </mc:Fallback>
        </mc:AlternateContent>
      </w:r>
    </w:p>
    <w:p w14:paraId="534D5679" w14:textId="77777777" w:rsidR="006F2B7F" w:rsidRDefault="006F2B7F" w:rsidP="0077338F">
      <w:pPr>
        <w:pStyle w:val="PSEFigureAndCaption"/>
      </w:pPr>
    </w:p>
    <w:p w14:paraId="3986118A" w14:textId="77777777" w:rsidR="006F2B7F" w:rsidRDefault="006F2B7F" w:rsidP="0077338F">
      <w:pPr>
        <w:pStyle w:val="PSEFigureAndCaption"/>
      </w:pPr>
    </w:p>
    <w:p w14:paraId="441247F1" w14:textId="77777777" w:rsidR="006F2B7F" w:rsidRDefault="006F2B7F" w:rsidP="0077338F">
      <w:pPr>
        <w:pStyle w:val="PSEFigureAndCaption"/>
      </w:pPr>
    </w:p>
    <w:p w14:paraId="2ACFB2D6" w14:textId="77777777" w:rsidR="006F2B7F" w:rsidRDefault="006F2B7F" w:rsidP="0077338F">
      <w:pPr>
        <w:pStyle w:val="PSEFigureAndCaption"/>
      </w:pPr>
    </w:p>
    <w:p w14:paraId="63F367E8" w14:textId="77777777" w:rsidR="006F2B7F" w:rsidRDefault="006F2B7F" w:rsidP="0077338F">
      <w:pPr>
        <w:pStyle w:val="PSEFigureAndCaption"/>
      </w:pPr>
    </w:p>
    <w:p w14:paraId="62133E0B" w14:textId="77777777" w:rsidR="00FC1BC8" w:rsidRDefault="00FC1BC8" w:rsidP="0077338F">
      <w:pPr>
        <w:pStyle w:val="PSEFigureAndCaption"/>
      </w:pPr>
    </w:p>
    <w:p w14:paraId="29C5C744" w14:textId="77777777" w:rsidR="00F310F2" w:rsidRDefault="00F310F2" w:rsidP="0077338F">
      <w:pPr>
        <w:pStyle w:val="PSEFigureAndCaption"/>
      </w:pPr>
    </w:p>
    <w:p w14:paraId="12CF67CA" w14:textId="77777777" w:rsidR="00BF7733" w:rsidRDefault="00BF7733" w:rsidP="0077338F">
      <w:pPr>
        <w:pStyle w:val="PSEFigureAndCaption"/>
      </w:pPr>
    </w:p>
    <w:p w14:paraId="1A2601F2" w14:textId="77777777" w:rsidR="00BF7733" w:rsidRDefault="00BF7733" w:rsidP="0077338F">
      <w:pPr>
        <w:pStyle w:val="PSEFigureAndCaption"/>
      </w:pPr>
    </w:p>
    <w:p w14:paraId="192E4EF5" w14:textId="77777777" w:rsidR="00BF7733" w:rsidRDefault="00BF7733" w:rsidP="0077338F">
      <w:pPr>
        <w:pStyle w:val="PSEFigureAndCaption"/>
      </w:pPr>
    </w:p>
    <w:p w14:paraId="780AE880" w14:textId="77777777" w:rsidR="00BF7733" w:rsidRDefault="00BF7733" w:rsidP="0077338F">
      <w:pPr>
        <w:pStyle w:val="PSEFigureAndCaption"/>
      </w:pPr>
    </w:p>
    <w:p w14:paraId="0160329D" w14:textId="2097BBC3" w:rsidR="006F2B7F" w:rsidRDefault="003E4924" w:rsidP="0077338F">
      <w:pPr>
        <w:pStyle w:val="PSEFigureAndCaption"/>
      </w:pPr>
      <w:r w:rsidRPr="00943AEC">
        <w:lastRenderedPageBreak/>
        <mc:AlternateContent>
          <mc:Choice Requires="wps">
            <w:drawing>
              <wp:anchor distT="45720" distB="45720" distL="114300" distR="114300" simplePos="0" relativeHeight="251658240" behindDoc="0" locked="1" layoutInCell="1" allowOverlap="0" wp14:anchorId="5C46C69F" wp14:editId="477AE12D">
                <wp:simplePos x="0" y="0"/>
                <wp:positionH relativeFrom="margin">
                  <wp:align>right</wp:align>
                </wp:positionH>
                <wp:positionV relativeFrom="margin">
                  <wp:align>top</wp:align>
                </wp:positionV>
                <wp:extent cx="6299835" cy="5791200"/>
                <wp:effectExtent l="0" t="0" r="2476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835" cy="5791200"/>
                        </a:xfrm>
                        <a:prstGeom prst="rect">
                          <a:avLst/>
                        </a:prstGeom>
                        <a:solidFill>
                          <a:srgbClr val="FFFFFF"/>
                        </a:solidFill>
                        <a:ln w="9525">
                          <a:solidFill>
                            <a:srgbClr val="000000"/>
                          </a:solidFill>
                          <a:miter lim="800000"/>
                          <a:headEnd/>
                          <a:tailEnd/>
                        </a:ln>
                      </wps:spPr>
                      <wps:txbx>
                        <w:txbxContent>
                          <w:p w14:paraId="2A89C08D" w14:textId="7653E1D6" w:rsidR="003E4924" w:rsidRPr="00943AEC" w:rsidRDefault="003E4924" w:rsidP="003E4924">
                            <w:pPr>
                              <w:pStyle w:val="PSEFigureAndCaption"/>
                              <w:spacing w:before="0"/>
                              <w:rPr>
                                <w:noProof w:val="0"/>
                              </w:rPr>
                            </w:pPr>
                            <w:r w:rsidRPr="00943AEC">
                              <w:rPr>
                                <w:b/>
                                <w:bCs/>
                                <w:noProof w:val="0"/>
                              </w:rPr>
                              <w:t xml:space="preserve">Table </w:t>
                            </w:r>
                            <w:r>
                              <w:rPr>
                                <w:b/>
                                <w:bCs/>
                                <w:noProof w:val="0"/>
                              </w:rPr>
                              <w:t>S</w:t>
                            </w:r>
                            <w:r w:rsidR="00A23709">
                              <w:rPr>
                                <w:b/>
                                <w:bCs/>
                                <w:noProof w:val="0"/>
                              </w:rPr>
                              <w:t>3</w:t>
                            </w:r>
                            <w:r w:rsidRPr="00943AEC">
                              <w:rPr>
                                <w:b/>
                                <w:bCs/>
                                <w:noProof w:val="0"/>
                              </w:rPr>
                              <w:t xml:space="preserve">: </w:t>
                            </w:r>
                            <w:r>
                              <w:rPr>
                                <w:noProof w:val="0"/>
                              </w:rPr>
                              <w:t>Summary of TEA parameters, assumptions, costs, and their references.</w:t>
                            </w:r>
                          </w:p>
                          <w:tbl>
                            <w:tblPr>
                              <w:tblStyle w:val="TableGrid"/>
                              <w:tblW w:w="0" w:type="auto"/>
                              <w:tblLook w:val="04A0" w:firstRow="1" w:lastRow="0" w:firstColumn="1" w:lastColumn="0" w:noHBand="0" w:noVBand="1"/>
                            </w:tblPr>
                            <w:tblGrid>
                              <w:gridCol w:w="4805"/>
                              <w:gridCol w:w="4804"/>
                            </w:tblGrid>
                            <w:tr w:rsidR="003E4924" w14:paraId="4CC9049F" w14:textId="77777777" w:rsidTr="00C74B73">
                              <w:tc>
                                <w:tcPr>
                                  <w:tcW w:w="4805" w:type="dxa"/>
                                </w:tcPr>
                                <w:p w14:paraId="01ACAFFA" w14:textId="77777777" w:rsidR="003E4924" w:rsidRPr="006D6655" w:rsidRDefault="003E4924" w:rsidP="00F34CB3">
                                  <w:pPr>
                                    <w:pStyle w:val="PSEFigureAndCaption"/>
                                    <w:spacing w:before="0" w:after="0"/>
                                    <w:jc w:val="center"/>
                                    <w:rPr>
                                      <w:b/>
                                      <w:bCs/>
                                      <w:noProof w:val="0"/>
                                    </w:rPr>
                                  </w:pPr>
                                  <w:r>
                                    <w:rPr>
                                      <w:b/>
                                      <w:bCs/>
                                      <w:noProof w:val="0"/>
                                    </w:rPr>
                                    <w:t>Parameter</w:t>
                                  </w:r>
                                </w:p>
                              </w:tc>
                              <w:tc>
                                <w:tcPr>
                                  <w:tcW w:w="4804" w:type="dxa"/>
                                </w:tcPr>
                                <w:p w14:paraId="58E7B9A0" w14:textId="77777777" w:rsidR="003E4924" w:rsidRPr="006D6655" w:rsidRDefault="003E4924" w:rsidP="00F34CB3">
                                  <w:pPr>
                                    <w:pStyle w:val="PSEFigureAndCaption"/>
                                    <w:spacing w:before="0" w:after="0"/>
                                    <w:jc w:val="center"/>
                                    <w:rPr>
                                      <w:b/>
                                      <w:bCs/>
                                      <w:noProof w:val="0"/>
                                    </w:rPr>
                                  </w:pPr>
                                  <w:r>
                                    <w:rPr>
                                      <w:b/>
                                      <w:bCs/>
                                      <w:noProof w:val="0"/>
                                    </w:rPr>
                                    <w:t>Value</w:t>
                                  </w:r>
                                </w:p>
                              </w:tc>
                            </w:tr>
                            <w:tr w:rsidR="003E4924" w14:paraId="5BD73119" w14:textId="77777777" w:rsidTr="00C74B73">
                              <w:tc>
                                <w:tcPr>
                                  <w:tcW w:w="4805" w:type="dxa"/>
                                </w:tcPr>
                                <w:p w14:paraId="56C31BE8" w14:textId="76B4386F" w:rsidR="003E4924" w:rsidRPr="00714C20" w:rsidRDefault="003E4924" w:rsidP="00F34CB3">
                                  <w:pPr>
                                    <w:pStyle w:val="PSEFigureAndCaption"/>
                                    <w:spacing w:before="0" w:after="0"/>
                                    <w:rPr>
                                      <w:noProof w:val="0"/>
                                    </w:rPr>
                                  </w:pPr>
                                  <w:r>
                                    <w:rPr>
                                      <w:noProof w:val="0"/>
                                    </w:rPr>
                                    <w:t>Lifetime of plant (years)</w:t>
                                  </w:r>
                                  <w:r w:rsidR="00EC2ADC">
                                    <w:rPr>
                                      <w:noProof w:val="0"/>
                                    </w:rPr>
                                    <w:t xml:space="preserve"> [</w:t>
                                  </w:r>
                                  <w:r w:rsidR="001C2593">
                                    <w:rPr>
                                      <w:noProof w:val="0"/>
                                    </w:rPr>
                                    <w:t>4</w:t>
                                  </w:r>
                                  <w:r w:rsidR="00EC2ADC">
                                    <w:rPr>
                                      <w:noProof w:val="0"/>
                                    </w:rPr>
                                    <w:t>]</w:t>
                                  </w:r>
                                </w:p>
                              </w:tc>
                              <w:tc>
                                <w:tcPr>
                                  <w:tcW w:w="4804" w:type="dxa"/>
                                </w:tcPr>
                                <w:p w14:paraId="16126C73" w14:textId="77777777" w:rsidR="003E4924" w:rsidRPr="00714C20" w:rsidRDefault="003E4924" w:rsidP="00F34CB3">
                                  <w:pPr>
                                    <w:pStyle w:val="PSEFigureAndCaption"/>
                                    <w:spacing w:before="0" w:after="0"/>
                                    <w:rPr>
                                      <w:noProof w:val="0"/>
                                    </w:rPr>
                                  </w:pPr>
                                  <w:r w:rsidRPr="00714C20">
                                    <w:rPr>
                                      <w:noProof w:val="0"/>
                                    </w:rPr>
                                    <w:t>20</w:t>
                                  </w:r>
                                </w:p>
                              </w:tc>
                            </w:tr>
                            <w:tr w:rsidR="003E4924" w14:paraId="6EFF4BAF" w14:textId="77777777" w:rsidTr="00C74B73">
                              <w:tc>
                                <w:tcPr>
                                  <w:tcW w:w="4805" w:type="dxa"/>
                                </w:tcPr>
                                <w:p w14:paraId="69836432" w14:textId="77777777" w:rsidR="003E4924" w:rsidRDefault="003E4924" w:rsidP="00F34CB3">
                                  <w:pPr>
                                    <w:pStyle w:val="PSEFigureAndCaption"/>
                                    <w:spacing w:before="0" w:after="0"/>
                                    <w:rPr>
                                      <w:noProof w:val="0"/>
                                    </w:rPr>
                                  </w:pPr>
                                  <w:r>
                                    <w:rPr>
                                      <w:noProof w:val="0"/>
                                    </w:rPr>
                                    <w:t>Operating hours (hours/year)</w:t>
                                  </w:r>
                                </w:p>
                              </w:tc>
                              <w:tc>
                                <w:tcPr>
                                  <w:tcW w:w="4804" w:type="dxa"/>
                                </w:tcPr>
                                <w:p w14:paraId="70A7C361" w14:textId="77777777" w:rsidR="003E4924" w:rsidRPr="00714C20" w:rsidRDefault="003E4924" w:rsidP="00F34CB3">
                                  <w:pPr>
                                    <w:pStyle w:val="PSEFigureAndCaption"/>
                                    <w:spacing w:before="0" w:after="0"/>
                                    <w:rPr>
                                      <w:noProof w:val="0"/>
                                    </w:rPr>
                                  </w:pPr>
                                  <w:r>
                                    <w:rPr>
                                      <w:noProof w:val="0"/>
                                    </w:rPr>
                                    <w:t>8000</w:t>
                                  </w:r>
                                </w:p>
                              </w:tc>
                            </w:tr>
                            <w:tr w:rsidR="003E4924" w14:paraId="18A2514C" w14:textId="77777777" w:rsidTr="00C74B73">
                              <w:tc>
                                <w:tcPr>
                                  <w:tcW w:w="4805" w:type="dxa"/>
                                </w:tcPr>
                                <w:p w14:paraId="530764B2" w14:textId="77777777" w:rsidR="003E4924" w:rsidRDefault="003E4924" w:rsidP="00F34CB3">
                                  <w:pPr>
                                    <w:pStyle w:val="PSEFigureAndCaption"/>
                                    <w:spacing w:before="0" w:after="0"/>
                                    <w:rPr>
                                      <w:noProof w:val="0"/>
                                    </w:rPr>
                                  </w:pPr>
                                  <w:r>
                                    <w:rPr>
                                      <w:noProof w:val="0"/>
                                    </w:rPr>
                                    <w:t>Plastic waste feed (ton/year)</w:t>
                                  </w:r>
                                </w:p>
                              </w:tc>
                              <w:tc>
                                <w:tcPr>
                                  <w:tcW w:w="4804" w:type="dxa"/>
                                </w:tcPr>
                                <w:p w14:paraId="5DAEDEB3" w14:textId="77777777" w:rsidR="003E4924" w:rsidRDefault="003E4924" w:rsidP="00F34CB3">
                                  <w:pPr>
                                    <w:pStyle w:val="PSEFigureAndCaption"/>
                                    <w:spacing w:before="0" w:after="0"/>
                                    <w:rPr>
                                      <w:noProof w:val="0"/>
                                    </w:rPr>
                                  </w:pPr>
                                  <w:r>
                                    <w:rPr>
                                      <w:noProof w:val="0"/>
                                    </w:rPr>
                                    <w:t>3000</w:t>
                                  </w:r>
                                </w:p>
                              </w:tc>
                            </w:tr>
                            <w:tr w:rsidR="003E4924" w14:paraId="11CDB5AE" w14:textId="77777777" w:rsidTr="00C74B73">
                              <w:tc>
                                <w:tcPr>
                                  <w:tcW w:w="4805" w:type="dxa"/>
                                </w:tcPr>
                                <w:p w14:paraId="2615830A" w14:textId="77777777" w:rsidR="003E4924" w:rsidRDefault="003E4924" w:rsidP="00F34CB3">
                                  <w:pPr>
                                    <w:pStyle w:val="PSEFigureAndCaption"/>
                                    <w:spacing w:before="0" w:after="0"/>
                                    <w:rPr>
                                      <w:noProof w:val="0"/>
                                    </w:rPr>
                                  </w:pPr>
                                  <w:r>
                                    <w:rPr>
                                      <w:noProof w:val="0"/>
                                    </w:rPr>
                                    <w:t>Composition of plastic waste feed</w:t>
                                  </w:r>
                                </w:p>
                              </w:tc>
                              <w:tc>
                                <w:tcPr>
                                  <w:tcW w:w="4804" w:type="dxa"/>
                                </w:tcPr>
                                <w:p w14:paraId="2250D37A" w14:textId="77777777" w:rsidR="003E4924" w:rsidRDefault="003E4924" w:rsidP="00F34CB3">
                                  <w:pPr>
                                    <w:pStyle w:val="PSEFigureAndCaption"/>
                                    <w:spacing w:before="0" w:after="0"/>
                                    <w:rPr>
                                      <w:noProof w:val="0"/>
                                    </w:rPr>
                                  </w:pPr>
                                  <w:r>
                                    <w:rPr>
                                      <w:noProof w:val="0"/>
                                    </w:rPr>
                                    <w:t>45 % LDPE, 45% PP, 10% POM</w:t>
                                  </w:r>
                                </w:p>
                              </w:tc>
                            </w:tr>
                            <w:tr w:rsidR="003E4924" w14:paraId="53A3BCAE" w14:textId="77777777" w:rsidTr="00C74B73">
                              <w:tc>
                                <w:tcPr>
                                  <w:tcW w:w="4805" w:type="dxa"/>
                                </w:tcPr>
                                <w:p w14:paraId="1BBF9D32" w14:textId="77777777" w:rsidR="003E4924" w:rsidRDefault="003E4924" w:rsidP="00F34CB3">
                                  <w:pPr>
                                    <w:pStyle w:val="PSEFigureAndCaption"/>
                                    <w:spacing w:before="0" w:after="0"/>
                                    <w:rPr>
                                      <w:noProof w:val="0"/>
                                    </w:rPr>
                                  </w:pPr>
                                  <w:r>
                                    <w:rPr>
                                      <w:noProof w:val="0"/>
                                    </w:rPr>
                                    <w:t>Base year</w:t>
                                  </w:r>
                                </w:p>
                              </w:tc>
                              <w:tc>
                                <w:tcPr>
                                  <w:tcW w:w="4804" w:type="dxa"/>
                                </w:tcPr>
                                <w:p w14:paraId="20FE377F" w14:textId="77777777" w:rsidR="003E4924" w:rsidRDefault="003E4924" w:rsidP="00F34CB3">
                                  <w:pPr>
                                    <w:pStyle w:val="PSEFigureAndCaption"/>
                                    <w:spacing w:before="0" w:after="0"/>
                                    <w:rPr>
                                      <w:noProof w:val="0"/>
                                    </w:rPr>
                                  </w:pPr>
                                  <w:r>
                                    <w:rPr>
                                      <w:noProof w:val="0"/>
                                    </w:rPr>
                                    <w:t>2025</w:t>
                                  </w:r>
                                </w:p>
                              </w:tc>
                            </w:tr>
                            <w:tr w:rsidR="00664D79" w14:paraId="5D24E829" w14:textId="77777777" w:rsidTr="00C74B73">
                              <w:tc>
                                <w:tcPr>
                                  <w:tcW w:w="4805" w:type="dxa"/>
                                </w:tcPr>
                                <w:p w14:paraId="220B9D5D" w14:textId="515F97A8" w:rsidR="00664D79" w:rsidRDefault="00664D79" w:rsidP="00F34CB3">
                                  <w:pPr>
                                    <w:pStyle w:val="PSEFigureAndCaption"/>
                                    <w:spacing w:before="0" w:after="0"/>
                                    <w:rPr>
                                      <w:noProof w:val="0"/>
                                    </w:rPr>
                                  </w:pPr>
                                  <w:r>
                                    <w:rPr>
                                      <w:noProof w:val="0"/>
                                    </w:rPr>
                                    <w:t>ISBL costs [</w:t>
                                  </w:r>
                                  <w:r w:rsidR="005F4F30">
                                    <w:rPr>
                                      <w:noProof w:val="0"/>
                                    </w:rPr>
                                    <w:t>3]</w:t>
                                  </w:r>
                                </w:p>
                              </w:tc>
                              <w:tc>
                                <w:tcPr>
                                  <w:tcW w:w="4804" w:type="dxa"/>
                                </w:tcPr>
                                <w:p w14:paraId="32A0C7FC" w14:textId="6A5930F1" w:rsidR="00664D79" w:rsidRDefault="005F4F30" w:rsidP="00F34CB3">
                                  <w:pPr>
                                    <w:pStyle w:val="PSEFigureAndCaption"/>
                                    <w:spacing w:before="0" w:after="0"/>
                                    <w:rPr>
                                      <w:noProof w:val="0"/>
                                    </w:rPr>
                                  </w:pPr>
                                  <w:r>
                                    <w:rPr>
                                      <w:noProof w:val="0"/>
                                    </w:rPr>
                                    <w:t>3</w:t>
                                  </w:r>
                                  <w:r w:rsidR="002C5A3B">
                                    <w:rPr>
                                      <w:noProof w:val="0"/>
                                    </w:rPr>
                                    <w:t xml:space="preserve">20% of </w:t>
                                  </w:r>
                                  <w:r w:rsidR="00B632C2">
                                    <w:rPr>
                                      <w:noProof w:val="0"/>
                                    </w:rPr>
                                    <w:t xml:space="preserve">the </w:t>
                                  </w:r>
                                  <w:r w:rsidR="002C5A3B">
                                    <w:rPr>
                                      <w:noProof w:val="0"/>
                                    </w:rPr>
                                    <w:t>equipment purchase cost</w:t>
                                  </w:r>
                                </w:p>
                              </w:tc>
                            </w:tr>
                            <w:tr w:rsidR="003E4924" w14:paraId="4996D517" w14:textId="77777777" w:rsidTr="00C74B73">
                              <w:tc>
                                <w:tcPr>
                                  <w:tcW w:w="4805" w:type="dxa"/>
                                </w:tcPr>
                                <w:p w14:paraId="4B8A4C3B" w14:textId="6B6F2F72" w:rsidR="003E4924" w:rsidRDefault="003E4924" w:rsidP="00F34CB3">
                                  <w:pPr>
                                    <w:pStyle w:val="PSEFigureAndCaption"/>
                                    <w:spacing w:before="0" w:after="0"/>
                                    <w:rPr>
                                      <w:noProof w:val="0"/>
                                    </w:rPr>
                                  </w:pPr>
                                  <w:r>
                                    <w:rPr>
                                      <w:noProof w:val="0"/>
                                    </w:rPr>
                                    <w:t xml:space="preserve">OSBL costs </w:t>
                                  </w:r>
                                  <w:r w:rsidR="00F34CB3">
                                    <w:rPr>
                                      <w:noProof w:val="0"/>
                                    </w:rPr>
                                    <w:t>[3]</w:t>
                                  </w:r>
                                </w:p>
                              </w:tc>
                              <w:tc>
                                <w:tcPr>
                                  <w:tcW w:w="4804" w:type="dxa"/>
                                </w:tcPr>
                                <w:p w14:paraId="139B584A" w14:textId="77777777" w:rsidR="003E4924" w:rsidRDefault="003E4924" w:rsidP="00F34CB3">
                                  <w:pPr>
                                    <w:pStyle w:val="PSEFigureAndCaption"/>
                                    <w:spacing w:before="0" w:after="0"/>
                                    <w:rPr>
                                      <w:noProof w:val="0"/>
                                    </w:rPr>
                                  </w:pPr>
                                  <w:r>
                                    <w:rPr>
                                      <w:noProof w:val="0"/>
                                    </w:rPr>
                                    <w:t>40% of ISBL</w:t>
                                  </w:r>
                                </w:p>
                              </w:tc>
                            </w:tr>
                            <w:tr w:rsidR="003E4924" w14:paraId="48513A17" w14:textId="77777777" w:rsidTr="00C74B73">
                              <w:tc>
                                <w:tcPr>
                                  <w:tcW w:w="4805" w:type="dxa"/>
                                </w:tcPr>
                                <w:p w14:paraId="3A79B4C3" w14:textId="6B8B5A06" w:rsidR="003E4924" w:rsidRDefault="003E4924" w:rsidP="00F34CB3">
                                  <w:pPr>
                                    <w:pStyle w:val="PSEFigureAndCaption"/>
                                    <w:spacing w:before="0" w:after="0"/>
                                    <w:rPr>
                                      <w:noProof w:val="0"/>
                                    </w:rPr>
                                  </w:pPr>
                                  <w:r>
                                    <w:rPr>
                                      <w:noProof w:val="0"/>
                                    </w:rPr>
                                    <w:t xml:space="preserve">Engineering costs </w:t>
                                  </w:r>
                                  <w:r w:rsidR="00F34CB3">
                                    <w:rPr>
                                      <w:noProof w:val="0"/>
                                    </w:rPr>
                                    <w:t>[3]</w:t>
                                  </w:r>
                                </w:p>
                              </w:tc>
                              <w:tc>
                                <w:tcPr>
                                  <w:tcW w:w="4804" w:type="dxa"/>
                                </w:tcPr>
                                <w:p w14:paraId="6A187BC6" w14:textId="77777777" w:rsidR="003E4924" w:rsidRDefault="003E4924" w:rsidP="00F34CB3">
                                  <w:pPr>
                                    <w:pStyle w:val="PSEFigureAndCaption"/>
                                    <w:spacing w:before="0" w:after="0"/>
                                    <w:rPr>
                                      <w:noProof w:val="0"/>
                                    </w:rPr>
                                  </w:pPr>
                                  <w:r>
                                    <w:rPr>
                                      <w:noProof w:val="0"/>
                                    </w:rPr>
                                    <w:t>25% of ISBL+OSBL</w:t>
                                  </w:r>
                                </w:p>
                              </w:tc>
                            </w:tr>
                            <w:tr w:rsidR="003E4924" w14:paraId="558669D8" w14:textId="77777777" w:rsidTr="00C74B73">
                              <w:tc>
                                <w:tcPr>
                                  <w:tcW w:w="4805" w:type="dxa"/>
                                </w:tcPr>
                                <w:p w14:paraId="6F2E520E" w14:textId="5E9503C6" w:rsidR="003E4924" w:rsidRDefault="003E4924" w:rsidP="00F34CB3">
                                  <w:pPr>
                                    <w:pStyle w:val="PSEFigureAndCaption"/>
                                    <w:spacing w:before="0" w:after="0"/>
                                    <w:rPr>
                                      <w:noProof w:val="0"/>
                                    </w:rPr>
                                  </w:pPr>
                                  <w:r>
                                    <w:rPr>
                                      <w:noProof w:val="0"/>
                                    </w:rPr>
                                    <w:t xml:space="preserve">Contingency cost </w:t>
                                  </w:r>
                                  <w:r w:rsidR="00F34CB3">
                                    <w:rPr>
                                      <w:noProof w:val="0"/>
                                    </w:rPr>
                                    <w:t>[3]</w:t>
                                  </w:r>
                                </w:p>
                              </w:tc>
                              <w:tc>
                                <w:tcPr>
                                  <w:tcW w:w="4804" w:type="dxa"/>
                                </w:tcPr>
                                <w:p w14:paraId="5F0ECAC9" w14:textId="77777777" w:rsidR="003E4924" w:rsidRDefault="003E4924" w:rsidP="00F34CB3">
                                  <w:pPr>
                                    <w:pStyle w:val="PSEFigureAndCaption"/>
                                    <w:spacing w:before="0" w:after="0"/>
                                    <w:rPr>
                                      <w:noProof w:val="0"/>
                                    </w:rPr>
                                  </w:pPr>
                                  <w:r>
                                    <w:rPr>
                                      <w:noProof w:val="0"/>
                                    </w:rPr>
                                    <w:t>10% of ISBL+OSBL</w:t>
                                  </w:r>
                                </w:p>
                              </w:tc>
                            </w:tr>
                            <w:tr w:rsidR="003E4924" w14:paraId="3FBB8A73" w14:textId="77777777" w:rsidTr="00C74B73">
                              <w:tc>
                                <w:tcPr>
                                  <w:tcW w:w="4805" w:type="dxa"/>
                                </w:tcPr>
                                <w:p w14:paraId="209761BB" w14:textId="62792B7E" w:rsidR="003E4924" w:rsidRPr="00922D1E" w:rsidRDefault="00E6331E" w:rsidP="00F34CB3">
                                  <w:pPr>
                                    <w:pStyle w:val="PSEFigureAndCaption"/>
                                    <w:spacing w:before="0" w:after="0"/>
                                    <w:rPr>
                                      <w:noProof w:val="0"/>
                                      <w:lang w:val="en-GB"/>
                                    </w:rPr>
                                  </w:pPr>
                                  <w:r>
                                    <w:rPr>
                                      <w:noProof w:val="0"/>
                                    </w:rPr>
                                    <w:t xml:space="preserve">Working Capital </w:t>
                                  </w:r>
                                  <w:r w:rsidR="00922D1E">
                                    <w:rPr>
                                      <w:noProof w:val="0"/>
                                    </w:rPr>
                                    <w:t>[3]</w:t>
                                  </w:r>
                                </w:p>
                              </w:tc>
                              <w:tc>
                                <w:tcPr>
                                  <w:tcW w:w="4804" w:type="dxa"/>
                                </w:tcPr>
                                <w:p w14:paraId="6A8D09BD" w14:textId="628A1D69" w:rsidR="003E4924" w:rsidRDefault="00922D1E" w:rsidP="00F34CB3">
                                  <w:pPr>
                                    <w:pStyle w:val="PSEFigureAndCaption"/>
                                    <w:spacing w:before="0" w:after="0"/>
                                    <w:rPr>
                                      <w:noProof w:val="0"/>
                                    </w:rPr>
                                  </w:pPr>
                                  <w:r>
                                    <w:rPr>
                                      <w:noProof w:val="0"/>
                                    </w:rPr>
                                    <w:t xml:space="preserve">5% of </w:t>
                                  </w:r>
                                  <w:r w:rsidR="00836936">
                                    <w:rPr>
                                      <w:noProof w:val="0"/>
                                    </w:rPr>
                                    <w:t>CAPEX</w:t>
                                  </w:r>
                                </w:p>
                              </w:tc>
                            </w:tr>
                            <w:tr w:rsidR="00836936" w14:paraId="2B54403C" w14:textId="77777777" w:rsidTr="00C74B73">
                              <w:tc>
                                <w:tcPr>
                                  <w:tcW w:w="4805" w:type="dxa"/>
                                </w:tcPr>
                                <w:p w14:paraId="6E62A6DD" w14:textId="59DAC52A" w:rsidR="00836936" w:rsidRDefault="00836936" w:rsidP="00F34CB3">
                                  <w:pPr>
                                    <w:pStyle w:val="PSEFigureAndCaption"/>
                                    <w:spacing w:before="0" w:after="0"/>
                                    <w:rPr>
                                      <w:noProof w:val="0"/>
                                    </w:rPr>
                                  </w:pPr>
                                  <w:r>
                                    <w:rPr>
                                      <w:noProof w:val="0"/>
                                    </w:rPr>
                                    <w:t>Depreciation method &amp; recovery period</w:t>
                                  </w:r>
                                </w:p>
                              </w:tc>
                              <w:tc>
                                <w:tcPr>
                                  <w:tcW w:w="4804" w:type="dxa"/>
                                </w:tcPr>
                                <w:p w14:paraId="59A85F13" w14:textId="3BEF9626" w:rsidR="00836936" w:rsidRDefault="00836936" w:rsidP="00F34CB3">
                                  <w:pPr>
                                    <w:pStyle w:val="PSEFigureAndCaption"/>
                                    <w:spacing w:before="0" w:after="0"/>
                                    <w:rPr>
                                      <w:noProof w:val="0"/>
                                    </w:rPr>
                                  </w:pPr>
                                  <w:r>
                                    <w:rPr>
                                      <w:noProof w:val="0"/>
                                    </w:rPr>
                                    <w:t>7-year MACRS</w:t>
                                  </w:r>
                                </w:p>
                              </w:tc>
                            </w:tr>
                            <w:tr w:rsidR="004252B0" w14:paraId="693C85B8" w14:textId="77777777" w:rsidTr="00C74B73">
                              <w:tc>
                                <w:tcPr>
                                  <w:tcW w:w="4805" w:type="dxa"/>
                                </w:tcPr>
                                <w:p w14:paraId="6F5076FF" w14:textId="5FD50C50" w:rsidR="004252B0" w:rsidRDefault="004252B0" w:rsidP="00F34CB3">
                                  <w:pPr>
                                    <w:pStyle w:val="PSEFigureAndCaption"/>
                                    <w:spacing w:before="0" w:after="0"/>
                                    <w:rPr>
                                      <w:noProof w:val="0"/>
                                    </w:rPr>
                                  </w:pPr>
                                  <w:r>
                                    <w:rPr>
                                      <w:noProof w:val="0"/>
                                    </w:rPr>
                                    <w:t>Construction period</w:t>
                                  </w:r>
                                  <w:r w:rsidR="004607BD">
                                    <w:rPr>
                                      <w:noProof w:val="0"/>
                                    </w:rPr>
                                    <w:t xml:space="preserve"> (years) [</w:t>
                                  </w:r>
                                  <w:r w:rsidR="001C2593">
                                    <w:rPr>
                                      <w:noProof w:val="0"/>
                                    </w:rPr>
                                    <w:t>5</w:t>
                                  </w:r>
                                  <w:r w:rsidR="004607BD">
                                    <w:rPr>
                                      <w:noProof w:val="0"/>
                                    </w:rPr>
                                    <w:t>] and spending schedule</w:t>
                                  </w:r>
                                </w:p>
                              </w:tc>
                              <w:tc>
                                <w:tcPr>
                                  <w:tcW w:w="4804" w:type="dxa"/>
                                </w:tcPr>
                                <w:p w14:paraId="7CF1F477" w14:textId="23616741" w:rsidR="004252B0" w:rsidRDefault="004607BD" w:rsidP="00F34CB3">
                                  <w:pPr>
                                    <w:pStyle w:val="PSEFigureAndCaption"/>
                                    <w:spacing w:before="0" w:after="0"/>
                                    <w:rPr>
                                      <w:noProof w:val="0"/>
                                    </w:rPr>
                                  </w:pPr>
                                  <w:r>
                                    <w:rPr>
                                      <w:noProof w:val="0"/>
                                    </w:rPr>
                                    <w:t>3 (8% Y1, 60%</w:t>
                                  </w:r>
                                  <w:r w:rsidR="00F45E65">
                                    <w:rPr>
                                      <w:noProof w:val="0"/>
                                    </w:rPr>
                                    <w:t xml:space="preserve"> Y2, 32%, Y3)</w:t>
                                  </w:r>
                                </w:p>
                              </w:tc>
                            </w:tr>
                            <w:tr w:rsidR="00F45E65" w14:paraId="5064B461" w14:textId="77777777" w:rsidTr="00C74B73">
                              <w:tc>
                                <w:tcPr>
                                  <w:tcW w:w="4805" w:type="dxa"/>
                                </w:tcPr>
                                <w:p w14:paraId="11DFF430" w14:textId="4F00C72D" w:rsidR="00F45E65" w:rsidRDefault="00F45E65" w:rsidP="00F34CB3">
                                  <w:pPr>
                                    <w:pStyle w:val="PSEFigureAndCaption"/>
                                    <w:spacing w:before="0" w:after="0"/>
                                    <w:rPr>
                                      <w:noProof w:val="0"/>
                                    </w:rPr>
                                  </w:pPr>
                                  <w:r>
                                    <w:rPr>
                                      <w:noProof w:val="0"/>
                                    </w:rPr>
                                    <w:t xml:space="preserve">Corporate tax rate </w:t>
                                  </w:r>
                                  <w:r w:rsidR="00F34CB3">
                                    <w:rPr>
                                      <w:noProof w:val="0"/>
                                    </w:rPr>
                                    <w:t>[3]</w:t>
                                  </w:r>
                                </w:p>
                              </w:tc>
                              <w:tc>
                                <w:tcPr>
                                  <w:tcW w:w="4804" w:type="dxa"/>
                                </w:tcPr>
                                <w:p w14:paraId="57A7834B" w14:textId="56EE19E6" w:rsidR="00F45E65" w:rsidRDefault="00F34CB3" w:rsidP="00F34CB3">
                                  <w:pPr>
                                    <w:pStyle w:val="PSEFigureAndCaption"/>
                                    <w:spacing w:before="0" w:after="0"/>
                                    <w:rPr>
                                      <w:noProof w:val="0"/>
                                    </w:rPr>
                                  </w:pPr>
                                  <w:r>
                                    <w:rPr>
                                      <w:noProof w:val="0"/>
                                    </w:rPr>
                                    <w:t>21%</w:t>
                                  </w:r>
                                </w:p>
                              </w:tc>
                            </w:tr>
                            <w:tr w:rsidR="00F34CB3" w14:paraId="259451D1" w14:textId="77777777" w:rsidTr="00C74B73">
                              <w:tc>
                                <w:tcPr>
                                  <w:tcW w:w="4805" w:type="dxa"/>
                                </w:tcPr>
                                <w:p w14:paraId="701E6BDD" w14:textId="1F049AA0" w:rsidR="00F34CB3" w:rsidRDefault="00F34CB3" w:rsidP="00390E49">
                                  <w:pPr>
                                    <w:pStyle w:val="PSEFigureAndCaption"/>
                                    <w:spacing w:before="0" w:after="0"/>
                                    <w:rPr>
                                      <w:noProof w:val="0"/>
                                    </w:rPr>
                                  </w:pPr>
                                  <w:r>
                                    <w:rPr>
                                      <w:noProof w:val="0"/>
                                    </w:rPr>
                                    <w:t>Internal rate of return (IRR) (%) [</w:t>
                                  </w:r>
                                  <w:r w:rsidR="001C2593">
                                    <w:rPr>
                                      <w:noProof w:val="0"/>
                                    </w:rPr>
                                    <w:t>5</w:t>
                                  </w:r>
                                  <w:r>
                                    <w:rPr>
                                      <w:noProof w:val="0"/>
                                    </w:rPr>
                                    <w:t>]</w:t>
                                  </w:r>
                                </w:p>
                              </w:tc>
                              <w:tc>
                                <w:tcPr>
                                  <w:tcW w:w="4804" w:type="dxa"/>
                                </w:tcPr>
                                <w:p w14:paraId="5A1CFFF5" w14:textId="3B9E7FCF" w:rsidR="00F34CB3" w:rsidRDefault="00F34CB3" w:rsidP="00390E49">
                                  <w:pPr>
                                    <w:pStyle w:val="PSEFigureAndCaption"/>
                                    <w:spacing w:before="0" w:after="0"/>
                                    <w:rPr>
                                      <w:noProof w:val="0"/>
                                    </w:rPr>
                                  </w:pPr>
                                  <w:r>
                                    <w:rPr>
                                      <w:noProof w:val="0"/>
                                    </w:rPr>
                                    <w:t>20%</w:t>
                                  </w:r>
                                </w:p>
                              </w:tc>
                            </w:tr>
                            <w:tr w:rsidR="00F34CB3" w14:paraId="59A74670" w14:textId="77777777" w:rsidTr="00C74B73">
                              <w:tc>
                                <w:tcPr>
                                  <w:tcW w:w="4805" w:type="dxa"/>
                                </w:tcPr>
                                <w:p w14:paraId="6481CD3A" w14:textId="1453307E" w:rsidR="00F34CB3" w:rsidRDefault="00D62E09" w:rsidP="00390E49">
                                  <w:pPr>
                                    <w:pStyle w:val="PSEFigureAndCaption"/>
                                    <w:spacing w:before="0" w:after="0"/>
                                    <w:rPr>
                                      <w:noProof w:val="0"/>
                                    </w:rPr>
                                  </w:pPr>
                                  <w:r>
                                    <w:rPr>
                                      <w:noProof w:val="0"/>
                                    </w:rPr>
                                    <w:t>Operator salary ($/year)</w:t>
                                  </w:r>
                                  <w:r w:rsidR="00B51C99">
                                    <w:rPr>
                                      <w:noProof w:val="0"/>
                                    </w:rPr>
                                    <w:t xml:space="preserve">; number of </w:t>
                                  </w:r>
                                  <w:r w:rsidR="00961B3B">
                                    <w:rPr>
                                      <w:noProof w:val="0"/>
                                    </w:rPr>
                                    <w:t>operators per shift position; number of shift positions</w:t>
                                  </w:r>
                                  <w:r>
                                    <w:rPr>
                                      <w:noProof w:val="0"/>
                                    </w:rPr>
                                    <w:t xml:space="preserve"> </w:t>
                                  </w:r>
                                  <w:r w:rsidR="00B51C99">
                                    <w:rPr>
                                      <w:noProof w:val="0"/>
                                    </w:rPr>
                                    <w:t>[</w:t>
                                  </w:r>
                                  <w:r w:rsidR="001C2593">
                                    <w:rPr>
                                      <w:noProof w:val="0"/>
                                    </w:rPr>
                                    <w:t>6</w:t>
                                  </w:r>
                                  <w:r w:rsidR="00B51C99">
                                    <w:rPr>
                                      <w:noProof w:val="0"/>
                                    </w:rPr>
                                    <w:t>]</w:t>
                                  </w:r>
                                </w:p>
                              </w:tc>
                              <w:tc>
                                <w:tcPr>
                                  <w:tcW w:w="4804" w:type="dxa"/>
                                </w:tcPr>
                                <w:p w14:paraId="62AB1DE8" w14:textId="66EF4EC3" w:rsidR="00F34CB3" w:rsidRDefault="00D62E09" w:rsidP="00390E49">
                                  <w:pPr>
                                    <w:pStyle w:val="PSEFigureAndCaption"/>
                                    <w:spacing w:before="0" w:after="0"/>
                                    <w:rPr>
                                      <w:noProof w:val="0"/>
                                    </w:rPr>
                                  </w:pPr>
                                  <w:r>
                                    <w:rPr>
                                      <w:noProof w:val="0"/>
                                    </w:rPr>
                                    <w:t>65862</w:t>
                                  </w:r>
                                  <w:r w:rsidR="00961B3B">
                                    <w:rPr>
                                      <w:noProof w:val="0"/>
                                    </w:rPr>
                                    <w:t>; 2; 3</w:t>
                                  </w:r>
                                </w:p>
                              </w:tc>
                            </w:tr>
                            <w:tr w:rsidR="000E62AB" w14:paraId="1E116C2F" w14:textId="77777777" w:rsidTr="00C74B73">
                              <w:tc>
                                <w:tcPr>
                                  <w:tcW w:w="4805" w:type="dxa"/>
                                </w:tcPr>
                                <w:p w14:paraId="65EF746B" w14:textId="792A39D7" w:rsidR="000E62AB" w:rsidRDefault="000E62AB" w:rsidP="00390E49">
                                  <w:pPr>
                                    <w:pStyle w:val="PSEFigureAndCaption"/>
                                    <w:spacing w:before="0" w:after="0"/>
                                    <w:rPr>
                                      <w:noProof w:val="0"/>
                                    </w:rPr>
                                  </w:pPr>
                                  <w:r>
                                    <w:rPr>
                                      <w:noProof w:val="0"/>
                                    </w:rPr>
                                    <w:t>Maintenance [3]</w:t>
                                  </w:r>
                                </w:p>
                              </w:tc>
                              <w:tc>
                                <w:tcPr>
                                  <w:tcW w:w="4804" w:type="dxa"/>
                                </w:tcPr>
                                <w:p w14:paraId="2E52158C" w14:textId="75E19653" w:rsidR="000E62AB" w:rsidRDefault="000E62AB" w:rsidP="00390E49">
                                  <w:pPr>
                                    <w:pStyle w:val="PSEFigureAndCaption"/>
                                    <w:spacing w:before="0" w:after="0"/>
                                    <w:rPr>
                                      <w:noProof w:val="0"/>
                                    </w:rPr>
                                  </w:pPr>
                                  <w:r>
                                    <w:rPr>
                                      <w:noProof w:val="0"/>
                                    </w:rPr>
                                    <w:t>3% of ISBL</w:t>
                                  </w:r>
                                </w:p>
                              </w:tc>
                            </w:tr>
                            <w:tr w:rsidR="00B51C99" w14:paraId="4C4793B5" w14:textId="77777777" w:rsidTr="00C74B73">
                              <w:tc>
                                <w:tcPr>
                                  <w:tcW w:w="4805" w:type="dxa"/>
                                </w:tcPr>
                                <w:p w14:paraId="7F67C794" w14:textId="1C1B06D3" w:rsidR="00B51C99" w:rsidRDefault="00B03DC2" w:rsidP="00390E49">
                                  <w:pPr>
                                    <w:pStyle w:val="PSEFigureAndCaption"/>
                                    <w:spacing w:before="0" w:after="0"/>
                                    <w:rPr>
                                      <w:noProof w:val="0"/>
                                    </w:rPr>
                                  </w:pPr>
                                  <w:r>
                                    <w:rPr>
                                      <w:noProof w:val="0"/>
                                    </w:rPr>
                                    <w:t>Plant overhead [3]</w:t>
                                  </w:r>
                                </w:p>
                              </w:tc>
                              <w:tc>
                                <w:tcPr>
                                  <w:tcW w:w="4804" w:type="dxa"/>
                                </w:tcPr>
                                <w:p w14:paraId="4B606676" w14:textId="00C59B52" w:rsidR="00B51C99" w:rsidRDefault="002B1402" w:rsidP="00390E49">
                                  <w:pPr>
                                    <w:pStyle w:val="PSEFigureAndCaption"/>
                                    <w:spacing w:before="0" w:after="0"/>
                                    <w:rPr>
                                      <w:noProof w:val="0"/>
                                    </w:rPr>
                                  </w:pPr>
                                  <w:r>
                                    <w:rPr>
                                      <w:noProof w:val="0"/>
                                    </w:rPr>
                                    <w:t>65% of maintenance and 117</w:t>
                                  </w:r>
                                  <w:r w:rsidR="00D772D4">
                                    <w:rPr>
                                      <w:noProof w:val="0"/>
                                    </w:rPr>
                                    <w:t>.8125% of salaries</w:t>
                                  </w:r>
                                </w:p>
                              </w:tc>
                            </w:tr>
                            <w:tr w:rsidR="00390E49" w14:paraId="55958004" w14:textId="77777777" w:rsidTr="00C74B73">
                              <w:tc>
                                <w:tcPr>
                                  <w:tcW w:w="4805" w:type="dxa"/>
                                </w:tcPr>
                                <w:p w14:paraId="556237F1" w14:textId="31C5B9A6" w:rsidR="00390E49" w:rsidRDefault="00A916B1" w:rsidP="00390E49">
                                  <w:pPr>
                                    <w:pStyle w:val="PSEFigureAndCaption"/>
                                    <w:spacing w:before="0" w:after="0"/>
                                    <w:rPr>
                                      <w:noProof w:val="0"/>
                                    </w:rPr>
                                  </w:pPr>
                                  <w:r>
                                    <w:rPr>
                                      <w:noProof w:val="0"/>
                                    </w:rPr>
                                    <w:t>Tax and insurance [3]</w:t>
                                  </w:r>
                                </w:p>
                              </w:tc>
                              <w:tc>
                                <w:tcPr>
                                  <w:tcW w:w="4804" w:type="dxa"/>
                                </w:tcPr>
                                <w:p w14:paraId="3408EDBF" w14:textId="48E661E0" w:rsidR="00390E49" w:rsidRDefault="002B55F7" w:rsidP="00390E49">
                                  <w:pPr>
                                    <w:pStyle w:val="PSEFigureAndCaption"/>
                                    <w:spacing w:before="0" w:after="0"/>
                                    <w:rPr>
                                      <w:noProof w:val="0"/>
                                    </w:rPr>
                                  </w:pPr>
                                  <w:r>
                                    <w:rPr>
                                      <w:noProof w:val="0"/>
                                    </w:rPr>
                                    <w:t>2% of ISBL+OSBL</w:t>
                                  </w:r>
                                </w:p>
                              </w:tc>
                            </w:tr>
                            <w:tr w:rsidR="002B55F7" w14:paraId="4D44022A" w14:textId="77777777" w:rsidTr="00C74B73">
                              <w:tc>
                                <w:tcPr>
                                  <w:tcW w:w="4805" w:type="dxa"/>
                                </w:tcPr>
                                <w:p w14:paraId="11A7C201" w14:textId="72C123A5" w:rsidR="002B55F7" w:rsidRDefault="002B55F7" w:rsidP="00390E49">
                                  <w:pPr>
                                    <w:pStyle w:val="PSEFigureAndCaption"/>
                                    <w:spacing w:before="0" w:after="0"/>
                                    <w:rPr>
                                      <w:noProof w:val="0"/>
                                    </w:rPr>
                                  </w:pPr>
                                  <w:r>
                                    <w:rPr>
                                      <w:noProof w:val="0"/>
                                    </w:rPr>
                                    <w:t>Rent of land [3]</w:t>
                                  </w:r>
                                </w:p>
                              </w:tc>
                              <w:tc>
                                <w:tcPr>
                                  <w:tcW w:w="4804" w:type="dxa"/>
                                </w:tcPr>
                                <w:p w14:paraId="6BCA5C4E" w14:textId="51F4491D" w:rsidR="002B55F7" w:rsidRDefault="00F17312" w:rsidP="00390E49">
                                  <w:pPr>
                                    <w:pStyle w:val="PSEFigureAndCaption"/>
                                    <w:spacing w:before="0" w:after="0"/>
                                    <w:rPr>
                                      <w:noProof w:val="0"/>
                                    </w:rPr>
                                  </w:pPr>
                                  <w:r>
                                    <w:rPr>
                                      <w:noProof w:val="0"/>
                                    </w:rPr>
                                    <w:t>1% of ISBL+OSBL</w:t>
                                  </w:r>
                                </w:p>
                              </w:tc>
                            </w:tr>
                            <w:tr w:rsidR="00F17312" w14:paraId="060B687D" w14:textId="77777777" w:rsidTr="00C74B73">
                              <w:tc>
                                <w:tcPr>
                                  <w:tcW w:w="4805" w:type="dxa"/>
                                </w:tcPr>
                                <w:p w14:paraId="43AB5933" w14:textId="3E69DE41" w:rsidR="00F17312" w:rsidRDefault="00AB1A1E" w:rsidP="00390E49">
                                  <w:pPr>
                                    <w:pStyle w:val="PSEFigureAndCaption"/>
                                    <w:spacing w:before="0" w:after="0"/>
                                    <w:rPr>
                                      <w:noProof w:val="0"/>
                                    </w:rPr>
                                  </w:pPr>
                                  <w:r>
                                    <w:rPr>
                                      <w:noProof w:val="0"/>
                                    </w:rPr>
                                    <w:t>Pre-processing cost [</w:t>
                                  </w:r>
                                  <w:r w:rsidR="001C2593">
                                    <w:rPr>
                                      <w:noProof w:val="0"/>
                                    </w:rPr>
                                    <w:t>7</w:t>
                                  </w:r>
                                  <w:r>
                                    <w:rPr>
                                      <w:noProof w:val="0"/>
                                    </w:rPr>
                                    <w:t>,</w:t>
                                  </w:r>
                                  <w:r w:rsidR="001C2593">
                                    <w:rPr>
                                      <w:noProof w:val="0"/>
                                    </w:rPr>
                                    <w:t>8</w:t>
                                  </w:r>
                                  <w:r>
                                    <w:rPr>
                                      <w:noProof w:val="0"/>
                                    </w:rPr>
                                    <w:t>] ($/s)</w:t>
                                  </w:r>
                                </w:p>
                              </w:tc>
                              <w:tc>
                                <w:tcPr>
                                  <w:tcW w:w="4804" w:type="dxa"/>
                                </w:tcPr>
                                <w:p w14:paraId="1F89D70A" w14:textId="3CA3A676" w:rsidR="00F17312" w:rsidRPr="000E6FDC" w:rsidRDefault="00D57997" w:rsidP="00390E49">
                                  <w:pPr>
                                    <w:pStyle w:val="PSEFigureAndCaption"/>
                                    <w:spacing w:before="0" w:after="0"/>
                                    <w:rPr>
                                      <w:noProof w:val="0"/>
                                    </w:rPr>
                                  </w:pPr>
                                  <m:oMathPara>
                                    <m:oMathParaPr>
                                      <m:jc m:val="left"/>
                                    </m:oMathParaPr>
                                    <m:oMath>
                                      <m:r>
                                        <w:rPr>
                                          <w:rFonts w:ascii="Cambria Math" w:hAnsi="Cambria Math"/>
                                          <w:noProof w:val="0"/>
                                        </w:rPr>
                                        <m:t>0.0039F</m:t>
                                      </m:r>
                                      <m:sSup>
                                        <m:sSupPr>
                                          <m:ctrlPr>
                                            <w:rPr>
                                              <w:rFonts w:ascii="Cambria Math" w:hAnsi="Cambria Math"/>
                                              <w:i/>
                                              <w:noProof w:val="0"/>
                                            </w:rPr>
                                          </m:ctrlPr>
                                        </m:sSupPr>
                                        <m:e>
                                          <m:r>
                                            <w:rPr>
                                              <w:rFonts w:ascii="Cambria Math" w:hAnsi="Cambria Math"/>
                                              <w:noProof w:val="0"/>
                                            </w:rPr>
                                            <m:t>1</m:t>
                                          </m:r>
                                        </m:e>
                                        <m:sup>
                                          <m:r>
                                            <w:rPr>
                                              <w:rFonts w:ascii="Cambria Math" w:hAnsi="Cambria Math"/>
                                              <w:noProof w:val="0"/>
                                            </w:rPr>
                                            <m:t>0.65627</m:t>
                                          </m:r>
                                        </m:sup>
                                      </m:sSup>
                                      <m:r>
                                        <w:rPr>
                                          <w:rFonts w:ascii="Cambria Math" w:hAnsi="Cambria Math"/>
                                          <w:noProof w:val="0"/>
                                        </w:rPr>
                                        <m:t>+0.055F1</m:t>
                                      </m:r>
                                    </m:oMath>
                                  </m:oMathPara>
                                </w:p>
                              </w:tc>
                            </w:tr>
                            <w:tr w:rsidR="004459F9" w14:paraId="6DB7ED3F" w14:textId="77777777" w:rsidTr="00C74B73">
                              <w:tc>
                                <w:tcPr>
                                  <w:tcW w:w="4805" w:type="dxa"/>
                                </w:tcPr>
                                <w:p w14:paraId="12039DFC" w14:textId="54C93FD1" w:rsidR="004459F9" w:rsidRDefault="00AB1A1E" w:rsidP="00390E49">
                                  <w:pPr>
                                    <w:pStyle w:val="PSEFigureAndCaption"/>
                                    <w:spacing w:before="0" w:after="0"/>
                                    <w:rPr>
                                      <w:noProof w:val="0"/>
                                    </w:rPr>
                                  </w:pPr>
                                  <w:r>
                                    <w:rPr>
                                      <w:noProof w:val="0"/>
                                    </w:rPr>
                                    <w:t>Incineration cost ($/kg) [</w:t>
                                  </w:r>
                                  <w:r w:rsidR="00903504">
                                    <w:rPr>
                                      <w:noProof w:val="0"/>
                                    </w:rPr>
                                    <w:t>9</w:t>
                                  </w:r>
                                  <w:r>
                                    <w:rPr>
                                      <w:noProof w:val="0"/>
                                    </w:rPr>
                                    <w:t>]</w:t>
                                  </w:r>
                                </w:p>
                              </w:tc>
                              <w:tc>
                                <w:tcPr>
                                  <w:tcW w:w="4804" w:type="dxa"/>
                                </w:tcPr>
                                <w:p w14:paraId="2FD0862B" w14:textId="645F553E" w:rsidR="004459F9" w:rsidRPr="00627694" w:rsidRDefault="008B3D91" w:rsidP="00390E49">
                                  <w:pPr>
                                    <w:pStyle w:val="PSEFigureAndCaption"/>
                                    <w:spacing w:before="0" w:after="0"/>
                                    <w:rPr>
                                      <w:rFonts w:eastAsia="Calibri"/>
                                      <w:noProof w:val="0"/>
                                    </w:rPr>
                                  </w:pPr>
                                  <w:r w:rsidRPr="008B3D91">
                                    <w:rPr>
                                      <w:rFonts w:eastAsia="Calibri"/>
                                      <w:noProof w:val="0"/>
                                    </w:rPr>
                                    <w:t>0.00406</w:t>
                                  </w:r>
                                </w:p>
                              </w:tc>
                            </w:tr>
                            <w:tr w:rsidR="007305FB" w14:paraId="71B72F7E" w14:textId="77777777" w:rsidTr="00C74B73">
                              <w:tc>
                                <w:tcPr>
                                  <w:tcW w:w="4805" w:type="dxa"/>
                                </w:tcPr>
                                <w:p w14:paraId="13055F52" w14:textId="774B899D" w:rsidR="007305FB" w:rsidRDefault="00440D5C" w:rsidP="00390E49">
                                  <w:pPr>
                                    <w:pStyle w:val="PSEFigureAndCaption"/>
                                    <w:spacing w:before="0" w:after="0"/>
                                    <w:rPr>
                                      <w:noProof w:val="0"/>
                                    </w:rPr>
                                  </w:pPr>
                                  <w:r>
                                    <w:rPr>
                                      <w:noProof w:val="0"/>
                                    </w:rPr>
                                    <w:t>PP price</w:t>
                                  </w:r>
                                  <w:r w:rsidR="00730495">
                                    <w:rPr>
                                      <w:noProof w:val="0"/>
                                    </w:rPr>
                                    <w:t xml:space="preserve"> ($/kg)</w:t>
                                  </w:r>
                                  <w:r w:rsidR="00182253">
                                    <w:rPr>
                                      <w:noProof w:val="0"/>
                                    </w:rPr>
                                    <w:t xml:space="preserve"> [</w:t>
                                  </w:r>
                                  <w:r w:rsidR="00AE05EB">
                                    <w:rPr>
                                      <w:noProof w:val="0"/>
                                    </w:rPr>
                                    <w:t>10</w:t>
                                  </w:r>
                                  <w:r w:rsidR="00182253">
                                    <w:rPr>
                                      <w:noProof w:val="0"/>
                                    </w:rPr>
                                    <w:t>]</w:t>
                                  </w:r>
                                </w:p>
                              </w:tc>
                              <w:tc>
                                <w:tcPr>
                                  <w:tcW w:w="4804" w:type="dxa"/>
                                </w:tcPr>
                                <w:p w14:paraId="50268B34" w14:textId="317B0B4B" w:rsidR="007305FB" w:rsidRPr="008B3D91" w:rsidRDefault="00C627B3" w:rsidP="00390E49">
                                  <w:pPr>
                                    <w:pStyle w:val="PSEFigureAndCaption"/>
                                    <w:spacing w:before="0" w:after="0"/>
                                    <w:rPr>
                                      <w:rFonts w:eastAsia="Calibri"/>
                                      <w:noProof w:val="0"/>
                                    </w:rPr>
                                  </w:pPr>
                                  <w:r>
                                    <w:rPr>
                                      <w:rFonts w:eastAsia="Calibri"/>
                                      <w:noProof w:val="0"/>
                                    </w:rPr>
                                    <w:t>1.5</w:t>
                                  </w:r>
                                  <w:r w:rsidR="005E02E2">
                                    <w:rPr>
                                      <w:rFonts w:eastAsia="Calibri"/>
                                      <w:noProof w:val="0"/>
                                    </w:rPr>
                                    <w:t>0</w:t>
                                  </w:r>
                                </w:p>
                              </w:tc>
                            </w:tr>
                            <w:tr w:rsidR="00C627B3" w14:paraId="332169BA" w14:textId="77777777" w:rsidTr="00C74B73">
                              <w:tc>
                                <w:tcPr>
                                  <w:tcW w:w="4805" w:type="dxa"/>
                                </w:tcPr>
                                <w:p w14:paraId="1DAD3707" w14:textId="27EB3FF3" w:rsidR="00C627B3" w:rsidRDefault="00C627B3" w:rsidP="00390E49">
                                  <w:pPr>
                                    <w:pStyle w:val="PSEFigureAndCaption"/>
                                    <w:spacing w:before="0" w:after="0"/>
                                    <w:rPr>
                                      <w:noProof w:val="0"/>
                                    </w:rPr>
                                  </w:pPr>
                                  <w:r>
                                    <w:rPr>
                                      <w:noProof w:val="0"/>
                                    </w:rPr>
                                    <w:t>LDPE price (</w:t>
                                  </w:r>
                                  <w:r w:rsidR="005E02E2">
                                    <w:rPr>
                                      <w:noProof w:val="0"/>
                                    </w:rPr>
                                    <w:t>$/kg) [</w:t>
                                  </w:r>
                                  <w:r w:rsidR="00AE05EB">
                                    <w:rPr>
                                      <w:noProof w:val="0"/>
                                    </w:rPr>
                                    <w:t>10</w:t>
                                  </w:r>
                                  <w:r w:rsidR="005E02E2">
                                    <w:rPr>
                                      <w:noProof w:val="0"/>
                                    </w:rPr>
                                    <w:t>]</w:t>
                                  </w:r>
                                </w:p>
                              </w:tc>
                              <w:tc>
                                <w:tcPr>
                                  <w:tcW w:w="4804" w:type="dxa"/>
                                </w:tcPr>
                                <w:p w14:paraId="1924C835" w14:textId="33B13CEC" w:rsidR="00C627B3" w:rsidRDefault="005E02E2" w:rsidP="00390E49">
                                  <w:pPr>
                                    <w:pStyle w:val="PSEFigureAndCaption"/>
                                    <w:spacing w:before="0" w:after="0"/>
                                    <w:rPr>
                                      <w:rFonts w:eastAsia="Calibri"/>
                                      <w:noProof w:val="0"/>
                                    </w:rPr>
                                  </w:pPr>
                                  <w:r>
                                    <w:rPr>
                                      <w:rFonts w:eastAsia="Calibri"/>
                                      <w:noProof w:val="0"/>
                                    </w:rPr>
                                    <w:t>1.71</w:t>
                                  </w:r>
                                </w:p>
                              </w:tc>
                            </w:tr>
                            <w:tr w:rsidR="005E02E2" w14:paraId="57D5297B" w14:textId="77777777" w:rsidTr="00C74B73">
                              <w:tc>
                                <w:tcPr>
                                  <w:tcW w:w="4805" w:type="dxa"/>
                                </w:tcPr>
                                <w:p w14:paraId="50AD66CA" w14:textId="0701271F" w:rsidR="005E02E2" w:rsidRDefault="00AB1A1E" w:rsidP="00390E49">
                                  <w:pPr>
                                    <w:pStyle w:val="PSEFigureAndCaption"/>
                                    <w:spacing w:before="0" w:after="0"/>
                                    <w:rPr>
                                      <w:noProof w:val="0"/>
                                    </w:rPr>
                                  </w:pPr>
                                  <w:proofErr w:type="gramStart"/>
                                  <w:r>
                                    <w:rPr>
                                      <w:noProof w:val="0"/>
                                    </w:rPr>
                                    <w:t>]</w:t>
                                  </w:r>
                                  <w:r w:rsidR="005E02E2">
                                    <w:rPr>
                                      <w:noProof w:val="0"/>
                                    </w:rPr>
                                    <w:t>POM</w:t>
                                  </w:r>
                                  <w:proofErr w:type="gramEnd"/>
                                  <w:r w:rsidR="005E02E2">
                                    <w:rPr>
                                      <w:noProof w:val="0"/>
                                    </w:rPr>
                                    <w:t xml:space="preserve"> price ($/kg) [</w:t>
                                  </w:r>
                                  <w:r w:rsidR="00AE05EB">
                                    <w:rPr>
                                      <w:noProof w:val="0"/>
                                    </w:rPr>
                                    <w:t>10</w:t>
                                  </w:r>
                                  <w:r w:rsidR="005E02E2">
                                    <w:rPr>
                                      <w:noProof w:val="0"/>
                                    </w:rPr>
                                    <w:t>]</w:t>
                                  </w:r>
                                </w:p>
                              </w:tc>
                              <w:tc>
                                <w:tcPr>
                                  <w:tcW w:w="4804" w:type="dxa"/>
                                </w:tcPr>
                                <w:p w14:paraId="274D341E" w14:textId="43A16E8B" w:rsidR="005E02E2" w:rsidRDefault="00AF0E3B" w:rsidP="00390E49">
                                  <w:pPr>
                                    <w:pStyle w:val="PSEFigureAndCaption"/>
                                    <w:spacing w:before="0" w:after="0"/>
                                    <w:rPr>
                                      <w:rFonts w:eastAsia="Calibri"/>
                                      <w:noProof w:val="0"/>
                                    </w:rPr>
                                  </w:pPr>
                                  <w:r>
                                    <w:rPr>
                                      <w:rFonts w:eastAsia="Calibri"/>
                                      <w:noProof w:val="0"/>
                                    </w:rPr>
                                    <w:t>2.55</w:t>
                                  </w:r>
                                </w:p>
                              </w:tc>
                            </w:tr>
                            <w:tr w:rsidR="006A38C2" w14:paraId="0E68A7D4" w14:textId="77777777" w:rsidTr="00C74B73">
                              <w:tc>
                                <w:tcPr>
                                  <w:tcW w:w="4805" w:type="dxa"/>
                                </w:tcPr>
                                <w:p w14:paraId="46DAFFE5" w14:textId="65E20E9F" w:rsidR="006A38C2" w:rsidRDefault="00A40306" w:rsidP="00390E49">
                                  <w:pPr>
                                    <w:pStyle w:val="PSEFigureAndCaption"/>
                                    <w:spacing w:before="0" w:after="0"/>
                                    <w:rPr>
                                      <w:noProof w:val="0"/>
                                    </w:rPr>
                                  </w:pPr>
                                  <w:r>
                                    <w:rPr>
                                      <w:noProof w:val="0"/>
                                    </w:rPr>
                                    <w:t>Electricity ($/kWh) [3] (adjusted for inflation)</w:t>
                                  </w:r>
                                </w:p>
                              </w:tc>
                              <w:tc>
                                <w:tcPr>
                                  <w:tcW w:w="4804" w:type="dxa"/>
                                </w:tcPr>
                                <w:p w14:paraId="5A97D8E5" w14:textId="62034FE0" w:rsidR="006A38C2" w:rsidRDefault="00A40306" w:rsidP="00390E49">
                                  <w:pPr>
                                    <w:pStyle w:val="PSEFigureAndCaption"/>
                                    <w:spacing w:before="0" w:after="0"/>
                                    <w:rPr>
                                      <w:rFonts w:eastAsia="Calibri"/>
                                      <w:noProof w:val="0"/>
                                    </w:rPr>
                                  </w:pPr>
                                  <w:r>
                                    <w:rPr>
                                      <w:rFonts w:eastAsia="Calibri"/>
                                      <w:noProof w:val="0"/>
                                    </w:rPr>
                                    <w:t>0.06</w:t>
                                  </w:r>
                                </w:p>
                              </w:tc>
                            </w:tr>
                            <w:tr w:rsidR="00C37D44" w14:paraId="512784E4" w14:textId="77777777" w:rsidTr="00C74B73">
                              <w:tc>
                                <w:tcPr>
                                  <w:tcW w:w="4805" w:type="dxa"/>
                                </w:tcPr>
                                <w:p w14:paraId="2941860B" w14:textId="546D3DAD" w:rsidR="00C37D44" w:rsidRDefault="00C37D44" w:rsidP="00390E49">
                                  <w:pPr>
                                    <w:pStyle w:val="PSEFigureAndCaption"/>
                                    <w:spacing w:before="0" w:after="0"/>
                                    <w:rPr>
                                      <w:noProof w:val="0"/>
                                    </w:rPr>
                                  </w:pPr>
                                  <w:r>
                                    <w:rPr>
                                      <w:noProof w:val="0"/>
                                    </w:rPr>
                                    <w:t>Natural gas ($/</w:t>
                                  </w:r>
                                  <w:r w:rsidR="00940912">
                                    <w:rPr>
                                      <w:noProof w:val="0"/>
                                    </w:rPr>
                                    <w:t>MMBtu) [3] (adjusted for inflation)</w:t>
                                  </w:r>
                                </w:p>
                              </w:tc>
                              <w:tc>
                                <w:tcPr>
                                  <w:tcW w:w="4804" w:type="dxa"/>
                                </w:tcPr>
                                <w:p w14:paraId="51C01662" w14:textId="5D938600" w:rsidR="00C37D44" w:rsidRDefault="00940912" w:rsidP="00390E49">
                                  <w:pPr>
                                    <w:pStyle w:val="PSEFigureAndCaption"/>
                                    <w:spacing w:before="0" w:after="0"/>
                                    <w:rPr>
                                      <w:rFonts w:eastAsia="Calibri"/>
                                      <w:noProof w:val="0"/>
                                    </w:rPr>
                                  </w:pPr>
                                  <w:r>
                                    <w:rPr>
                                      <w:rFonts w:eastAsia="Calibri"/>
                                      <w:noProof w:val="0"/>
                                    </w:rPr>
                                    <w:t>6</w:t>
                                  </w:r>
                                  <w:r w:rsidR="00494FED">
                                    <w:rPr>
                                      <w:rFonts w:eastAsia="Calibri"/>
                                      <w:noProof w:val="0"/>
                                    </w:rPr>
                                    <w:t>.92</w:t>
                                  </w:r>
                                </w:p>
                              </w:tc>
                            </w:tr>
                            <w:tr w:rsidR="00494FED" w14:paraId="22A1BAF5" w14:textId="77777777" w:rsidTr="00C74B73">
                              <w:tc>
                                <w:tcPr>
                                  <w:tcW w:w="4805" w:type="dxa"/>
                                </w:tcPr>
                                <w:p w14:paraId="0B7C4119" w14:textId="4A042BDF" w:rsidR="00494FED" w:rsidRDefault="00831489" w:rsidP="00390E49">
                                  <w:pPr>
                                    <w:pStyle w:val="PSEFigureAndCaption"/>
                                    <w:spacing w:before="0" w:after="0"/>
                                    <w:rPr>
                                      <w:noProof w:val="0"/>
                                    </w:rPr>
                                  </w:pPr>
                                  <w:r>
                                    <w:rPr>
                                      <w:noProof w:val="0"/>
                                    </w:rPr>
                                    <w:t>Boiler efficiency [3]</w:t>
                                  </w:r>
                                </w:p>
                              </w:tc>
                              <w:tc>
                                <w:tcPr>
                                  <w:tcW w:w="4804" w:type="dxa"/>
                                </w:tcPr>
                                <w:p w14:paraId="38DA1D45" w14:textId="7F78C912" w:rsidR="00494FED" w:rsidRDefault="00831489" w:rsidP="00390E49">
                                  <w:pPr>
                                    <w:pStyle w:val="PSEFigureAndCaption"/>
                                    <w:spacing w:before="0" w:after="0"/>
                                    <w:rPr>
                                      <w:rFonts w:eastAsia="Calibri"/>
                                      <w:noProof w:val="0"/>
                                    </w:rPr>
                                  </w:pPr>
                                  <w:r>
                                    <w:rPr>
                                      <w:rFonts w:eastAsia="Calibri"/>
                                      <w:noProof w:val="0"/>
                                    </w:rPr>
                                    <w:t>80%</w:t>
                                  </w:r>
                                </w:p>
                              </w:tc>
                            </w:tr>
                            <w:tr w:rsidR="00831489" w14:paraId="0C712336" w14:textId="77777777" w:rsidTr="00C74B73">
                              <w:tc>
                                <w:tcPr>
                                  <w:tcW w:w="4805" w:type="dxa"/>
                                </w:tcPr>
                                <w:p w14:paraId="669DE5E8" w14:textId="35C5D38B" w:rsidR="00831489" w:rsidRDefault="00831489" w:rsidP="00390E49">
                                  <w:pPr>
                                    <w:pStyle w:val="PSEFigureAndCaption"/>
                                    <w:spacing w:before="0" w:after="0"/>
                                    <w:rPr>
                                      <w:noProof w:val="0"/>
                                    </w:rPr>
                                  </w:pPr>
                                  <w:r>
                                    <w:rPr>
                                      <w:noProof w:val="0"/>
                                    </w:rPr>
                                    <w:t>Turbine efficiency [3]</w:t>
                                  </w:r>
                                </w:p>
                              </w:tc>
                              <w:tc>
                                <w:tcPr>
                                  <w:tcW w:w="4804" w:type="dxa"/>
                                </w:tcPr>
                                <w:p w14:paraId="5289D304" w14:textId="1239B739" w:rsidR="00831489" w:rsidRDefault="00D976DA" w:rsidP="00390E49">
                                  <w:pPr>
                                    <w:pStyle w:val="PSEFigureAndCaption"/>
                                    <w:spacing w:before="0" w:after="0"/>
                                    <w:rPr>
                                      <w:rFonts w:eastAsia="Calibri"/>
                                      <w:noProof w:val="0"/>
                                    </w:rPr>
                                  </w:pPr>
                                  <w:r>
                                    <w:rPr>
                                      <w:rFonts w:eastAsia="Calibri"/>
                                      <w:noProof w:val="0"/>
                                    </w:rPr>
                                    <w:t>85%</w:t>
                                  </w:r>
                                </w:p>
                              </w:tc>
                            </w:tr>
                            <w:tr w:rsidR="00F0643D" w14:paraId="4775BC52" w14:textId="77777777" w:rsidTr="00C74B73">
                              <w:tc>
                                <w:tcPr>
                                  <w:tcW w:w="4805" w:type="dxa"/>
                                </w:tcPr>
                                <w:p w14:paraId="448E01F6" w14:textId="72B95744" w:rsidR="00F0643D" w:rsidRDefault="00F0643D" w:rsidP="00390E49">
                                  <w:pPr>
                                    <w:pStyle w:val="PSEFigureAndCaption"/>
                                    <w:spacing w:before="0" w:after="0"/>
                                    <w:rPr>
                                      <w:noProof w:val="0"/>
                                    </w:rPr>
                                  </w:pPr>
                                  <w:r>
                                    <w:rPr>
                                      <w:noProof w:val="0"/>
                                    </w:rPr>
                                    <w:t>C</w:t>
                                  </w:r>
                                  <w:r w:rsidR="00E00520">
                                    <w:rPr>
                                      <w:noProof w:val="0"/>
                                    </w:rPr>
                                    <w:t xml:space="preserve">ost of </w:t>
                                  </w:r>
                                  <w:r w:rsidR="00956FA7">
                                    <w:rPr>
                                      <w:noProof w:val="0"/>
                                    </w:rPr>
                                    <w:t>c</w:t>
                                  </w:r>
                                  <w:r>
                                    <w:rPr>
                                      <w:noProof w:val="0"/>
                                    </w:rPr>
                                    <w:t>ooling water makeup</w:t>
                                  </w:r>
                                  <w:r w:rsidR="003B4A89">
                                    <w:rPr>
                                      <w:noProof w:val="0"/>
                                    </w:rPr>
                                    <w:t xml:space="preserve"> </w:t>
                                  </w:r>
                                  <w:r w:rsidR="00956FA7">
                                    <w:rPr>
                                      <w:noProof w:val="0"/>
                                    </w:rPr>
                                    <w:t xml:space="preserve">and chemical treatment </w:t>
                                  </w:r>
                                  <w:r w:rsidR="003B4A89">
                                    <w:rPr>
                                      <w:noProof w:val="0"/>
                                    </w:rPr>
                                    <w:t>($/gal)</w:t>
                                  </w:r>
                                  <w:r>
                                    <w:rPr>
                                      <w:noProof w:val="0"/>
                                    </w:rPr>
                                    <w:t xml:space="preserve"> [3]</w:t>
                                  </w:r>
                                  <w:r w:rsidR="003B4A89">
                                    <w:rPr>
                                      <w:noProof w:val="0"/>
                                    </w:rPr>
                                    <w:t xml:space="preserve"> </w:t>
                                  </w:r>
                                  <w:r w:rsidR="00565DBE">
                                    <w:rPr>
                                      <w:noProof w:val="0"/>
                                    </w:rPr>
                                    <w:t>(adjusted for inflation)</w:t>
                                  </w:r>
                                </w:p>
                              </w:tc>
                              <w:tc>
                                <w:tcPr>
                                  <w:tcW w:w="4804" w:type="dxa"/>
                                </w:tcPr>
                                <w:p w14:paraId="16EE1A5A" w14:textId="72EE79F8" w:rsidR="00F0643D" w:rsidRDefault="0073281A" w:rsidP="00390E49">
                                  <w:pPr>
                                    <w:pStyle w:val="PSEFigureAndCaption"/>
                                    <w:spacing w:before="0" w:after="0"/>
                                    <w:rPr>
                                      <w:rFonts w:eastAsia="Calibri"/>
                                      <w:noProof w:val="0"/>
                                    </w:rPr>
                                  </w:pPr>
                                  <w:r>
                                    <w:rPr>
                                      <w:rFonts w:eastAsia="Calibri"/>
                                      <w:noProof w:val="0"/>
                                    </w:rPr>
                                    <w:t>0.00002</w:t>
                                  </w:r>
                                </w:p>
                              </w:tc>
                            </w:tr>
                            <w:tr w:rsidR="0077567D" w14:paraId="02A50F3E" w14:textId="77777777" w:rsidTr="00C74B73">
                              <w:tc>
                                <w:tcPr>
                                  <w:tcW w:w="4805" w:type="dxa"/>
                                </w:tcPr>
                                <w:p w14:paraId="3EBB746E" w14:textId="3A35EEBE" w:rsidR="0077567D" w:rsidRDefault="0077567D" w:rsidP="00390E49">
                                  <w:pPr>
                                    <w:pStyle w:val="PSEFigureAndCaption"/>
                                    <w:spacing w:before="0" w:after="0"/>
                                    <w:rPr>
                                      <w:noProof w:val="0"/>
                                    </w:rPr>
                                  </w:pPr>
                                  <w:r>
                                    <w:rPr>
                                      <w:noProof w:val="0"/>
                                    </w:rPr>
                                    <w:t xml:space="preserve">Power </w:t>
                                  </w:r>
                                  <w:r w:rsidR="00E947C0">
                                    <w:rPr>
                                      <w:noProof w:val="0"/>
                                    </w:rPr>
                                    <w:t>consumption cooling tower (</w:t>
                                  </w:r>
                                  <w:r w:rsidR="00B800FA">
                                    <w:rPr>
                                      <w:noProof w:val="0"/>
                                    </w:rPr>
                                    <w:t>kWh/1000gal) [3]</w:t>
                                  </w:r>
                                </w:p>
                              </w:tc>
                              <w:tc>
                                <w:tcPr>
                                  <w:tcW w:w="4804" w:type="dxa"/>
                                </w:tcPr>
                                <w:p w14:paraId="386E8304" w14:textId="7D22BF25" w:rsidR="0077567D" w:rsidRDefault="00B800FA" w:rsidP="00390E49">
                                  <w:pPr>
                                    <w:pStyle w:val="PSEFigureAndCaption"/>
                                    <w:spacing w:before="0" w:after="0"/>
                                    <w:rPr>
                                      <w:rFonts w:eastAsia="Calibri"/>
                                      <w:noProof w:val="0"/>
                                    </w:rPr>
                                  </w:pPr>
                                  <w:r>
                                    <w:rPr>
                                      <w:rFonts w:eastAsia="Calibri"/>
                                      <w:noProof w:val="0"/>
                                    </w:rPr>
                                    <w:t>1.5</w:t>
                                  </w:r>
                                </w:p>
                              </w:tc>
                            </w:tr>
                            <w:tr w:rsidR="00432793" w14:paraId="04CFDFFF" w14:textId="77777777" w:rsidTr="00C74B73">
                              <w:tc>
                                <w:tcPr>
                                  <w:tcW w:w="4805" w:type="dxa"/>
                                </w:tcPr>
                                <w:p w14:paraId="12917435" w14:textId="5FB1ECF2" w:rsidR="00432793" w:rsidRDefault="00AB1A1E" w:rsidP="00390E49">
                                  <w:pPr>
                                    <w:pStyle w:val="PSEFigureAndCaption"/>
                                    <w:spacing w:before="0" w:after="0"/>
                                    <w:rPr>
                                      <w:noProof w:val="0"/>
                                    </w:rPr>
                                  </w:pPr>
                                  <w:r>
                                    <w:rPr>
                                      <w:noProof w:val="0"/>
                                    </w:rPr>
                                    <w:t>PP extrusion energy consumption (kWs/g) [</w:t>
                                  </w:r>
                                  <w:r w:rsidR="00BF7733">
                                    <w:rPr>
                                      <w:noProof w:val="0"/>
                                    </w:rPr>
                                    <w:t>2</w:t>
                                  </w:r>
                                  <w:r>
                                    <w:rPr>
                                      <w:noProof w:val="0"/>
                                    </w:rPr>
                                    <w:t>]</w:t>
                                  </w:r>
                                </w:p>
                              </w:tc>
                              <w:tc>
                                <w:tcPr>
                                  <w:tcW w:w="4804" w:type="dxa"/>
                                </w:tcPr>
                                <w:p w14:paraId="7123C881" w14:textId="25DF6C0E" w:rsidR="00432793" w:rsidRDefault="003A4DED" w:rsidP="00390E49">
                                  <w:pPr>
                                    <w:pStyle w:val="PSEFigureAndCaption"/>
                                    <w:spacing w:before="0" w:after="0"/>
                                    <w:rPr>
                                      <w:rFonts w:eastAsia="Calibri"/>
                                      <w:noProof w:val="0"/>
                                    </w:rPr>
                                  </w:pPr>
                                  <w:r>
                                    <w:rPr>
                                      <w:rFonts w:eastAsia="Calibri"/>
                                      <w:noProof w:val="0"/>
                                    </w:rPr>
                                    <w:t>1</w:t>
                                  </w:r>
                                </w:p>
                              </w:tc>
                            </w:tr>
                            <w:tr w:rsidR="00446A0B" w14:paraId="241BFC6E" w14:textId="77777777" w:rsidTr="00C74B73">
                              <w:tc>
                                <w:tcPr>
                                  <w:tcW w:w="4805" w:type="dxa"/>
                                </w:tcPr>
                                <w:p w14:paraId="5EC016E6" w14:textId="5D67D74B" w:rsidR="00446A0B" w:rsidRDefault="00AB1A1E" w:rsidP="00390E49">
                                  <w:pPr>
                                    <w:pStyle w:val="PSEFigureAndCaption"/>
                                    <w:spacing w:before="0" w:after="0"/>
                                    <w:rPr>
                                      <w:noProof w:val="0"/>
                                    </w:rPr>
                                  </w:pPr>
                                  <w:r>
                                    <w:rPr>
                                      <w:noProof w:val="0"/>
                                    </w:rPr>
                                    <w:t>LDPE extrusion energy consumption (kWs/g) [</w:t>
                                  </w:r>
                                  <w:r w:rsidR="00BF7733">
                                    <w:rPr>
                                      <w:noProof w:val="0"/>
                                    </w:rPr>
                                    <w:t>2</w:t>
                                  </w:r>
                                  <w:r>
                                    <w:rPr>
                                      <w:noProof w:val="0"/>
                                    </w:rPr>
                                    <w:t>]</w:t>
                                  </w:r>
                                </w:p>
                              </w:tc>
                              <w:tc>
                                <w:tcPr>
                                  <w:tcW w:w="4804" w:type="dxa"/>
                                </w:tcPr>
                                <w:p w14:paraId="0A3B6846" w14:textId="4EBDE2F2" w:rsidR="00446A0B" w:rsidRDefault="0029148A" w:rsidP="00390E49">
                                  <w:pPr>
                                    <w:pStyle w:val="PSEFigureAndCaption"/>
                                    <w:spacing w:before="0" w:after="0"/>
                                    <w:rPr>
                                      <w:rFonts w:eastAsia="Calibri"/>
                                      <w:noProof w:val="0"/>
                                    </w:rPr>
                                  </w:pPr>
                                  <w:r>
                                    <w:rPr>
                                      <w:rFonts w:eastAsia="Calibri"/>
                                      <w:noProof w:val="0"/>
                                    </w:rPr>
                                    <w:t>0.9</w:t>
                                  </w:r>
                                </w:p>
                              </w:tc>
                            </w:tr>
                          </w:tbl>
                          <w:p w14:paraId="18BB421C" w14:textId="77777777" w:rsidR="003E4924" w:rsidRPr="00943AEC" w:rsidRDefault="003E4924" w:rsidP="003E4924">
                            <w:pPr>
                              <w:pStyle w:val="PSEFigureAndCaption"/>
                              <w:rPr>
                                <w:noProof w:val="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6C69F" id="_x0000_s1027" type="#_x0000_t202" style="position:absolute;left:0;text-align:left;margin-left:444.85pt;margin-top:0;width:496.05pt;height:456pt;z-index:251658240;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" o:allowoverlap="f">
                <v:textbox>
                  <w:txbxContent>
                    <w:p w14:paraId="2A89C08D" w14:textId="7653E1D6" w:rsidR="003E4924" w:rsidRPr="00943AEC" w:rsidRDefault="003E4924" w:rsidP="003E4924">
                      <w:pPr>
                        <w:pStyle w:val="PSEFigureAndCaption"/>
                        <w:spacing w:before="0"/>
                        <w:rPr>
                          <w:noProof w:val="0"/>
                        </w:rPr>
                      </w:pPr>
                      <w:r w:rsidRPr="00943AEC">
                        <w:rPr>
                          <w:b/>
                          <w:bCs/>
                          <w:noProof w:val="0"/>
                        </w:rPr>
                        <w:t xml:space="preserve">Table </w:t>
                      </w:r>
                      <w:r>
                        <w:rPr>
                          <w:b/>
                          <w:bCs/>
                          <w:noProof w:val="0"/>
                        </w:rPr>
                        <w:t>S</w:t>
                      </w:r>
                      <w:r w:rsidR="00A23709">
                        <w:rPr>
                          <w:b/>
                          <w:bCs/>
                          <w:noProof w:val="0"/>
                        </w:rPr>
                        <w:t>3</w:t>
                      </w:r>
                      <w:r w:rsidRPr="00943AEC">
                        <w:rPr>
                          <w:b/>
                          <w:bCs/>
                          <w:noProof w:val="0"/>
                        </w:rPr>
                        <w:t xml:space="preserve">: </w:t>
                      </w:r>
                      <w:r>
                        <w:rPr>
                          <w:noProof w:val="0"/>
                        </w:rPr>
                        <w:t>Summary of TEA parameters, assumptions, costs, and their references.</w:t>
                      </w:r>
                    </w:p>
                    <w:tbl>
                      <w:tblPr>
                        <w:tblStyle w:val="TableGrid"/>
                        <w:tblW w:w="0" w:type="auto"/>
                        <w:tblLook w:val="04A0" w:firstRow="1" w:lastRow="0" w:firstColumn="1" w:lastColumn="0" w:noHBand="0" w:noVBand="1"/>
                      </w:tblPr>
                      <w:tblGrid>
                        <w:gridCol w:w="4805"/>
                        <w:gridCol w:w="4804"/>
                      </w:tblGrid>
                      <w:tr w:rsidR="003E4924" w14:paraId="4CC9049F" w14:textId="77777777" w:rsidTr="00C74B73">
                        <w:tc>
                          <w:tcPr>
                            <w:tcW w:w="4805" w:type="dxa"/>
                          </w:tcPr>
                          <w:p w14:paraId="01ACAFFA" w14:textId="77777777" w:rsidR="003E4924" w:rsidRPr="006D6655" w:rsidRDefault="003E4924" w:rsidP="00F34CB3">
                            <w:pPr>
                              <w:pStyle w:val="PSEFigureAndCaption"/>
                              <w:spacing w:before="0" w:after="0"/>
                              <w:jc w:val="center"/>
                              <w:rPr>
                                <w:b/>
                                <w:bCs/>
                                <w:noProof w:val="0"/>
                              </w:rPr>
                            </w:pPr>
                            <w:r>
                              <w:rPr>
                                <w:b/>
                                <w:bCs/>
                                <w:noProof w:val="0"/>
                              </w:rPr>
                              <w:t>Parameter</w:t>
                            </w:r>
                          </w:p>
                        </w:tc>
                        <w:tc>
                          <w:tcPr>
                            <w:tcW w:w="4804" w:type="dxa"/>
                          </w:tcPr>
                          <w:p w14:paraId="58E7B9A0" w14:textId="77777777" w:rsidR="003E4924" w:rsidRPr="006D6655" w:rsidRDefault="003E4924" w:rsidP="00F34CB3">
                            <w:pPr>
                              <w:pStyle w:val="PSEFigureAndCaption"/>
                              <w:spacing w:before="0" w:after="0"/>
                              <w:jc w:val="center"/>
                              <w:rPr>
                                <w:b/>
                                <w:bCs/>
                                <w:noProof w:val="0"/>
                              </w:rPr>
                            </w:pPr>
                            <w:r>
                              <w:rPr>
                                <w:b/>
                                <w:bCs/>
                                <w:noProof w:val="0"/>
                              </w:rPr>
                              <w:t>Value</w:t>
                            </w:r>
                          </w:p>
                        </w:tc>
                      </w:tr>
                      <w:tr w:rsidR="003E4924" w14:paraId="5BD73119" w14:textId="77777777" w:rsidTr="00C74B73">
                        <w:tc>
                          <w:tcPr>
                            <w:tcW w:w="4805" w:type="dxa"/>
                          </w:tcPr>
                          <w:p w14:paraId="56C31BE8" w14:textId="76B4386F" w:rsidR="003E4924" w:rsidRPr="00714C20" w:rsidRDefault="003E4924" w:rsidP="00F34CB3">
                            <w:pPr>
                              <w:pStyle w:val="PSEFigureAndCaption"/>
                              <w:spacing w:before="0" w:after="0"/>
                              <w:rPr>
                                <w:noProof w:val="0"/>
                              </w:rPr>
                            </w:pPr>
                            <w:r>
                              <w:rPr>
                                <w:noProof w:val="0"/>
                              </w:rPr>
                              <w:t>Lifetime of plant (years)</w:t>
                            </w:r>
                            <w:r w:rsidR="00EC2ADC">
                              <w:rPr>
                                <w:noProof w:val="0"/>
                              </w:rPr>
                              <w:t xml:space="preserve"> [</w:t>
                            </w:r>
                            <w:r w:rsidR="001C2593">
                              <w:rPr>
                                <w:noProof w:val="0"/>
                              </w:rPr>
                              <w:t>4</w:t>
                            </w:r>
                            <w:r w:rsidR="00EC2ADC">
                              <w:rPr>
                                <w:noProof w:val="0"/>
                              </w:rPr>
                              <w:t>]</w:t>
                            </w:r>
                          </w:p>
                        </w:tc>
                        <w:tc>
                          <w:tcPr>
                            <w:tcW w:w="4804" w:type="dxa"/>
                          </w:tcPr>
                          <w:p w14:paraId="16126C73" w14:textId="77777777" w:rsidR="003E4924" w:rsidRPr="00714C20" w:rsidRDefault="003E4924" w:rsidP="00F34CB3">
                            <w:pPr>
                              <w:pStyle w:val="PSEFigureAndCaption"/>
                              <w:spacing w:before="0" w:after="0"/>
                              <w:rPr>
                                <w:noProof w:val="0"/>
                              </w:rPr>
                            </w:pPr>
                            <w:r w:rsidRPr="00714C20">
                              <w:rPr>
                                <w:noProof w:val="0"/>
                              </w:rPr>
                              <w:t>20</w:t>
                            </w:r>
                          </w:p>
                        </w:tc>
                      </w:tr>
                      <w:tr w:rsidR="003E4924" w14:paraId="6EFF4BAF" w14:textId="77777777" w:rsidTr="00C74B73">
                        <w:tc>
                          <w:tcPr>
                            <w:tcW w:w="4805" w:type="dxa"/>
                          </w:tcPr>
                          <w:p w14:paraId="69836432" w14:textId="77777777" w:rsidR="003E4924" w:rsidRDefault="003E4924" w:rsidP="00F34CB3">
                            <w:pPr>
                              <w:pStyle w:val="PSEFigureAndCaption"/>
                              <w:spacing w:before="0" w:after="0"/>
                              <w:rPr>
                                <w:noProof w:val="0"/>
                              </w:rPr>
                            </w:pPr>
                            <w:r>
                              <w:rPr>
                                <w:noProof w:val="0"/>
                              </w:rPr>
                              <w:t>Operating hours (hours/year)</w:t>
                            </w:r>
                          </w:p>
                        </w:tc>
                        <w:tc>
                          <w:tcPr>
                            <w:tcW w:w="4804" w:type="dxa"/>
                          </w:tcPr>
                          <w:p w14:paraId="70A7C361" w14:textId="77777777" w:rsidR="003E4924" w:rsidRPr="00714C20" w:rsidRDefault="003E4924" w:rsidP="00F34CB3">
                            <w:pPr>
                              <w:pStyle w:val="PSEFigureAndCaption"/>
                              <w:spacing w:before="0" w:after="0"/>
                              <w:rPr>
                                <w:noProof w:val="0"/>
                              </w:rPr>
                            </w:pPr>
                            <w:r>
                              <w:rPr>
                                <w:noProof w:val="0"/>
                              </w:rPr>
                              <w:t>8000</w:t>
                            </w:r>
                          </w:p>
                        </w:tc>
                      </w:tr>
                      <w:tr w:rsidR="003E4924" w14:paraId="18A2514C" w14:textId="77777777" w:rsidTr="00C74B73">
                        <w:tc>
                          <w:tcPr>
                            <w:tcW w:w="4805" w:type="dxa"/>
                          </w:tcPr>
                          <w:p w14:paraId="530764B2" w14:textId="77777777" w:rsidR="003E4924" w:rsidRDefault="003E4924" w:rsidP="00F34CB3">
                            <w:pPr>
                              <w:pStyle w:val="PSEFigureAndCaption"/>
                              <w:spacing w:before="0" w:after="0"/>
                              <w:rPr>
                                <w:noProof w:val="0"/>
                              </w:rPr>
                            </w:pPr>
                            <w:r>
                              <w:rPr>
                                <w:noProof w:val="0"/>
                              </w:rPr>
                              <w:t>Plastic waste feed (ton/year)</w:t>
                            </w:r>
                          </w:p>
                        </w:tc>
                        <w:tc>
                          <w:tcPr>
                            <w:tcW w:w="4804" w:type="dxa"/>
                          </w:tcPr>
                          <w:p w14:paraId="5DAEDEB3" w14:textId="77777777" w:rsidR="003E4924" w:rsidRDefault="003E4924" w:rsidP="00F34CB3">
                            <w:pPr>
                              <w:pStyle w:val="PSEFigureAndCaption"/>
                              <w:spacing w:before="0" w:after="0"/>
                              <w:rPr>
                                <w:noProof w:val="0"/>
                              </w:rPr>
                            </w:pPr>
                            <w:r>
                              <w:rPr>
                                <w:noProof w:val="0"/>
                              </w:rPr>
                              <w:t>3000</w:t>
                            </w:r>
                          </w:p>
                        </w:tc>
                      </w:tr>
                      <w:tr w:rsidR="003E4924" w14:paraId="11CDB5AE" w14:textId="77777777" w:rsidTr="00C74B73">
                        <w:tc>
                          <w:tcPr>
                            <w:tcW w:w="4805" w:type="dxa"/>
                          </w:tcPr>
                          <w:p w14:paraId="2615830A" w14:textId="77777777" w:rsidR="003E4924" w:rsidRDefault="003E4924" w:rsidP="00F34CB3">
                            <w:pPr>
                              <w:pStyle w:val="PSEFigureAndCaption"/>
                              <w:spacing w:before="0" w:after="0"/>
                              <w:rPr>
                                <w:noProof w:val="0"/>
                              </w:rPr>
                            </w:pPr>
                            <w:r>
                              <w:rPr>
                                <w:noProof w:val="0"/>
                              </w:rPr>
                              <w:t>Composition of plastic waste feed</w:t>
                            </w:r>
                          </w:p>
                        </w:tc>
                        <w:tc>
                          <w:tcPr>
                            <w:tcW w:w="4804" w:type="dxa"/>
                          </w:tcPr>
                          <w:p w14:paraId="2250D37A" w14:textId="77777777" w:rsidR="003E4924" w:rsidRDefault="003E4924" w:rsidP="00F34CB3">
                            <w:pPr>
                              <w:pStyle w:val="PSEFigureAndCaption"/>
                              <w:spacing w:before="0" w:after="0"/>
                              <w:rPr>
                                <w:noProof w:val="0"/>
                              </w:rPr>
                            </w:pPr>
                            <w:r>
                              <w:rPr>
                                <w:noProof w:val="0"/>
                              </w:rPr>
                              <w:t>45 % LDPE, 45% PP, 10% POM</w:t>
                            </w:r>
                          </w:p>
                        </w:tc>
                      </w:tr>
                      <w:tr w:rsidR="003E4924" w14:paraId="53A3BCAE" w14:textId="77777777" w:rsidTr="00C74B73">
                        <w:tc>
                          <w:tcPr>
                            <w:tcW w:w="4805" w:type="dxa"/>
                          </w:tcPr>
                          <w:p w14:paraId="1BBF9D32" w14:textId="77777777" w:rsidR="003E4924" w:rsidRDefault="003E4924" w:rsidP="00F34CB3">
                            <w:pPr>
                              <w:pStyle w:val="PSEFigureAndCaption"/>
                              <w:spacing w:before="0" w:after="0"/>
                              <w:rPr>
                                <w:noProof w:val="0"/>
                              </w:rPr>
                            </w:pPr>
                            <w:r>
                              <w:rPr>
                                <w:noProof w:val="0"/>
                              </w:rPr>
                              <w:t>Base year</w:t>
                            </w:r>
                          </w:p>
                        </w:tc>
                        <w:tc>
                          <w:tcPr>
                            <w:tcW w:w="4804" w:type="dxa"/>
                          </w:tcPr>
                          <w:p w14:paraId="20FE377F" w14:textId="77777777" w:rsidR="003E4924" w:rsidRDefault="003E4924" w:rsidP="00F34CB3">
                            <w:pPr>
                              <w:pStyle w:val="PSEFigureAndCaption"/>
                              <w:spacing w:before="0" w:after="0"/>
                              <w:rPr>
                                <w:noProof w:val="0"/>
                              </w:rPr>
                            </w:pPr>
                            <w:r>
                              <w:rPr>
                                <w:noProof w:val="0"/>
                              </w:rPr>
                              <w:t>2025</w:t>
                            </w:r>
                          </w:p>
                        </w:tc>
                      </w:tr>
                      <w:tr w:rsidR="00664D79" w14:paraId="5D24E829" w14:textId="77777777" w:rsidTr="00C74B73">
                        <w:tc>
                          <w:tcPr>
                            <w:tcW w:w="4805" w:type="dxa"/>
                          </w:tcPr>
                          <w:p w14:paraId="220B9D5D" w14:textId="515F97A8" w:rsidR="00664D79" w:rsidRDefault="00664D79" w:rsidP="00F34CB3">
                            <w:pPr>
                              <w:pStyle w:val="PSEFigureAndCaption"/>
                              <w:spacing w:before="0" w:after="0"/>
                              <w:rPr>
                                <w:noProof w:val="0"/>
                              </w:rPr>
                            </w:pPr>
                            <w:r>
                              <w:rPr>
                                <w:noProof w:val="0"/>
                              </w:rPr>
                              <w:t>ISBL costs [</w:t>
                            </w:r>
                            <w:r w:rsidR="005F4F30">
                              <w:rPr>
                                <w:noProof w:val="0"/>
                              </w:rPr>
                              <w:t>3]</w:t>
                            </w:r>
                          </w:p>
                        </w:tc>
                        <w:tc>
                          <w:tcPr>
                            <w:tcW w:w="4804" w:type="dxa"/>
                          </w:tcPr>
                          <w:p w14:paraId="32A0C7FC" w14:textId="6A5930F1" w:rsidR="00664D79" w:rsidRDefault="005F4F30" w:rsidP="00F34CB3">
                            <w:pPr>
                              <w:pStyle w:val="PSEFigureAndCaption"/>
                              <w:spacing w:before="0" w:after="0"/>
                              <w:rPr>
                                <w:noProof w:val="0"/>
                              </w:rPr>
                            </w:pPr>
                            <w:r>
                              <w:rPr>
                                <w:noProof w:val="0"/>
                              </w:rPr>
                              <w:t>3</w:t>
                            </w:r>
                            <w:r w:rsidR="002C5A3B">
                              <w:rPr>
                                <w:noProof w:val="0"/>
                              </w:rPr>
                              <w:t xml:space="preserve">20% of </w:t>
                            </w:r>
                            <w:r w:rsidR="00B632C2">
                              <w:rPr>
                                <w:noProof w:val="0"/>
                              </w:rPr>
                              <w:t xml:space="preserve">the </w:t>
                            </w:r>
                            <w:r w:rsidR="002C5A3B">
                              <w:rPr>
                                <w:noProof w:val="0"/>
                              </w:rPr>
                              <w:t>equipment purchase cost</w:t>
                            </w:r>
                          </w:p>
                        </w:tc>
                      </w:tr>
                      <w:tr w:rsidR="003E4924" w14:paraId="4996D517" w14:textId="77777777" w:rsidTr="00C74B73">
                        <w:tc>
                          <w:tcPr>
                            <w:tcW w:w="4805" w:type="dxa"/>
                          </w:tcPr>
                          <w:p w14:paraId="4B8A4C3B" w14:textId="6B6F2F72" w:rsidR="003E4924" w:rsidRDefault="003E4924" w:rsidP="00F34CB3">
                            <w:pPr>
                              <w:pStyle w:val="PSEFigureAndCaption"/>
                              <w:spacing w:before="0" w:after="0"/>
                              <w:rPr>
                                <w:noProof w:val="0"/>
                              </w:rPr>
                            </w:pPr>
                            <w:r>
                              <w:rPr>
                                <w:noProof w:val="0"/>
                              </w:rPr>
                              <w:t xml:space="preserve">OSBL costs </w:t>
                            </w:r>
                            <w:r w:rsidR="00F34CB3">
                              <w:rPr>
                                <w:noProof w:val="0"/>
                              </w:rPr>
                              <w:t>[3]</w:t>
                            </w:r>
                          </w:p>
                        </w:tc>
                        <w:tc>
                          <w:tcPr>
                            <w:tcW w:w="4804" w:type="dxa"/>
                          </w:tcPr>
                          <w:p w14:paraId="139B584A" w14:textId="77777777" w:rsidR="003E4924" w:rsidRDefault="003E4924" w:rsidP="00F34CB3">
                            <w:pPr>
                              <w:pStyle w:val="PSEFigureAndCaption"/>
                              <w:spacing w:before="0" w:after="0"/>
                              <w:rPr>
                                <w:noProof w:val="0"/>
                              </w:rPr>
                            </w:pPr>
                            <w:r>
                              <w:rPr>
                                <w:noProof w:val="0"/>
                              </w:rPr>
                              <w:t>40% of ISBL</w:t>
                            </w:r>
                          </w:p>
                        </w:tc>
                      </w:tr>
                      <w:tr w:rsidR="003E4924" w14:paraId="48513A17" w14:textId="77777777" w:rsidTr="00C74B73">
                        <w:tc>
                          <w:tcPr>
                            <w:tcW w:w="4805" w:type="dxa"/>
                          </w:tcPr>
                          <w:p w14:paraId="3A79B4C3" w14:textId="6B8B5A06" w:rsidR="003E4924" w:rsidRDefault="003E4924" w:rsidP="00F34CB3">
                            <w:pPr>
                              <w:pStyle w:val="PSEFigureAndCaption"/>
                              <w:spacing w:before="0" w:after="0"/>
                              <w:rPr>
                                <w:noProof w:val="0"/>
                              </w:rPr>
                            </w:pPr>
                            <w:r>
                              <w:rPr>
                                <w:noProof w:val="0"/>
                              </w:rPr>
                              <w:t xml:space="preserve">Engineering costs </w:t>
                            </w:r>
                            <w:r w:rsidR="00F34CB3">
                              <w:rPr>
                                <w:noProof w:val="0"/>
                              </w:rPr>
                              <w:t>[3]</w:t>
                            </w:r>
                          </w:p>
                        </w:tc>
                        <w:tc>
                          <w:tcPr>
                            <w:tcW w:w="4804" w:type="dxa"/>
                          </w:tcPr>
                          <w:p w14:paraId="6A187BC6" w14:textId="77777777" w:rsidR="003E4924" w:rsidRDefault="003E4924" w:rsidP="00F34CB3">
                            <w:pPr>
                              <w:pStyle w:val="PSEFigureAndCaption"/>
                              <w:spacing w:before="0" w:after="0"/>
                              <w:rPr>
                                <w:noProof w:val="0"/>
                              </w:rPr>
                            </w:pPr>
                            <w:r>
                              <w:rPr>
                                <w:noProof w:val="0"/>
                              </w:rPr>
                              <w:t>25% of ISBL+OSBL</w:t>
                            </w:r>
                          </w:p>
                        </w:tc>
                      </w:tr>
                      <w:tr w:rsidR="003E4924" w14:paraId="558669D8" w14:textId="77777777" w:rsidTr="00C74B73">
                        <w:tc>
                          <w:tcPr>
                            <w:tcW w:w="4805" w:type="dxa"/>
                          </w:tcPr>
                          <w:p w14:paraId="6F2E520E" w14:textId="5E9503C6" w:rsidR="003E4924" w:rsidRDefault="003E4924" w:rsidP="00F34CB3">
                            <w:pPr>
                              <w:pStyle w:val="PSEFigureAndCaption"/>
                              <w:spacing w:before="0" w:after="0"/>
                              <w:rPr>
                                <w:noProof w:val="0"/>
                              </w:rPr>
                            </w:pPr>
                            <w:r>
                              <w:rPr>
                                <w:noProof w:val="0"/>
                              </w:rPr>
                              <w:t xml:space="preserve">Contingency cost </w:t>
                            </w:r>
                            <w:r w:rsidR="00F34CB3">
                              <w:rPr>
                                <w:noProof w:val="0"/>
                              </w:rPr>
                              <w:t>[3]</w:t>
                            </w:r>
                          </w:p>
                        </w:tc>
                        <w:tc>
                          <w:tcPr>
                            <w:tcW w:w="4804" w:type="dxa"/>
                          </w:tcPr>
                          <w:p w14:paraId="5F0ECAC9" w14:textId="77777777" w:rsidR="003E4924" w:rsidRDefault="003E4924" w:rsidP="00F34CB3">
                            <w:pPr>
                              <w:pStyle w:val="PSEFigureAndCaption"/>
                              <w:spacing w:before="0" w:after="0"/>
                              <w:rPr>
                                <w:noProof w:val="0"/>
                              </w:rPr>
                            </w:pPr>
                            <w:r>
                              <w:rPr>
                                <w:noProof w:val="0"/>
                              </w:rPr>
                              <w:t>10% of ISBL+OSBL</w:t>
                            </w:r>
                          </w:p>
                        </w:tc>
                      </w:tr>
                      <w:tr w:rsidR="003E4924" w14:paraId="3FBB8A73" w14:textId="77777777" w:rsidTr="00C74B73">
                        <w:tc>
                          <w:tcPr>
                            <w:tcW w:w="4805" w:type="dxa"/>
                          </w:tcPr>
                          <w:p w14:paraId="209761BB" w14:textId="62792B7E" w:rsidR="003E4924" w:rsidRPr="00922D1E" w:rsidRDefault="00E6331E" w:rsidP="00F34CB3">
                            <w:pPr>
                              <w:pStyle w:val="PSEFigureAndCaption"/>
                              <w:spacing w:before="0" w:after="0"/>
                              <w:rPr>
                                <w:noProof w:val="0"/>
                                <w:lang w:val="en-GB"/>
                              </w:rPr>
                            </w:pPr>
                            <w:r>
                              <w:rPr>
                                <w:noProof w:val="0"/>
                              </w:rPr>
                              <w:t xml:space="preserve">Working Capital </w:t>
                            </w:r>
                            <w:r w:rsidR="00922D1E">
                              <w:rPr>
                                <w:noProof w:val="0"/>
                              </w:rPr>
                              <w:t>[3]</w:t>
                            </w:r>
                          </w:p>
                        </w:tc>
                        <w:tc>
                          <w:tcPr>
                            <w:tcW w:w="4804" w:type="dxa"/>
                          </w:tcPr>
                          <w:p w14:paraId="6A8D09BD" w14:textId="628A1D69" w:rsidR="003E4924" w:rsidRDefault="00922D1E" w:rsidP="00F34CB3">
                            <w:pPr>
                              <w:pStyle w:val="PSEFigureAndCaption"/>
                              <w:spacing w:before="0" w:after="0"/>
                              <w:rPr>
                                <w:noProof w:val="0"/>
                              </w:rPr>
                            </w:pPr>
                            <w:r>
                              <w:rPr>
                                <w:noProof w:val="0"/>
                              </w:rPr>
                              <w:t xml:space="preserve">5% of </w:t>
                            </w:r>
                            <w:r w:rsidR="00836936">
                              <w:rPr>
                                <w:noProof w:val="0"/>
                              </w:rPr>
                              <w:t>CAPEX</w:t>
                            </w:r>
                          </w:p>
                        </w:tc>
                      </w:tr>
                      <w:tr w:rsidR="00836936" w14:paraId="2B54403C" w14:textId="77777777" w:rsidTr="00C74B73">
                        <w:tc>
                          <w:tcPr>
                            <w:tcW w:w="4805" w:type="dxa"/>
                          </w:tcPr>
                          <w:p w14:paraId="6E62A6DD" w14:textId="59DAC52A" w:rsidR="00836936" w:rsidRDefault="00836936" w:rsidP="00F34CB3">
                            <w:pPr>
                              <w:pStyle w:val="PSEFigureAndCaption"/>
                              <w:spacing w:before="0" w:after="0"/>
                              <w:rPr>
                                <w:noProof w:val="0"/>
                              </w:rPr>
                            </w:pPr>
                            <w:r>
                              <w:rPr>
                                <w:noProof w:val="0"/>
                              </w:rPr>
                              <w:t>Depreciation method &amp; recovery period</w:t>
                            </w:r>
                          </w:p>
                        </w:tc>
                        <w:tc>
                          <w:tcPr>
                            <w:tcW w:w="4804" w:type="dxa"/>
                          </w:tcPr>
                          <w:p w14:paraId="59A85F13" w14:textId="3BEF9626" w:rsidR="00836936" w:rsidRDefault="00836936" w:rsidP="00F34CB3">
                            <w:pPr>
                              <w:pStyle w:val="PSEFigureAndCaption"/>
                              <w:spacing w:before="0" w:after="0"/>
                              <w:rPr>
                                <w:noProof w:val="0"/>
                              </w:rPr>
                            </w:pPr>
                            <w:r>
                              <w:rPr>
                                <w:noProof w:val="0"/>
                              </w:rPr>
                              <w:t>7-year MACRS</w:t>
                            </w:r>
                          </w:p>
                        </w:tc>
                      </w:tr>
                      <w:tr w:rsidR="004252B0" w14:paraId="693C85B8" w14:textId="77777777" w:rsidTr="00C74B73">
                        <w:tc>
                          <w:tcPr>
                            <w:tcW w:w="4805" w:type="dxa"/>
                          </w:tcPr>
                          <w:p w14:paraId="6F5076FF" w14:textId="5FD50C50" w:rsidR="004252B0" w:rsidRDefault="004252B0" w:rsidP="00F34CB3">
                            <w:pPr>
                              <w:pStyle w:val="PSEFigureAndCaption"/>
                              <w:spacing w:before="0" w:after="0"/>
                              <w:rPr>
                                <w:noProof w:val="0"/>
                              </w:rPr>
                            </w:pPr>
                            <w:r>
                              <w:rPr>
                                <w:noProof w:val="0"/>
                              </w:rPr>
                              <w:t>Construction period</w:t>
                            </w:r>
                            <w:r w:rsidR="004607BD">
                              <w:rPr>
                                <w:noProof w:val="0"/>
                              </w:rPr>
                              <w:t xml:space="preserve"> (years) [</w:t>
                            </w:r>
                            <w:r w:rsidR="001C2593">
                              <w:rPr>
                                <w:noProof w:val="0"/>
                              </w:rPr>
                              <w:t>5</w:t>
                            </w:r>
                            <w:r w:rsidR="004607BD">
                              <w:rPr>
                                <w:noProof w:val="0"/>
                              </w:rPr>
                              <w:t>] and spending schedule</w:t>
                            </w:r>
                          </w:p>
                        </w:tc>
                        <w:tc>
                          <w:tcPr>
                            <w:tcW w:w="4804" w:type="dxa"/>
                          </w:tcPr>
                          <w:p w14:paraId="7CF1F477" w14:textId="23616741" w:rsidR="004252B0" w:rsidRDefault="004607BD" w:rsidP="00F34CB3">
                            <w:pPr>
                              <w:pStyle w:val="PSEFigureAndCaption"/>
                              <w:spacing w:before="0" w:after="0"/>
                              <w:rPr>
                                <w:noProof w:val="0"/>
                              </w:rPr>
                            </w:pPr>
                            <w:r>
                              <w:rPr>
                                <w:noProof w:val="0"/>
                              </w:rPr>
                              <w:t>3 (8% Y1, 60%</w:t>
                            </w:r>
                            <w:r w:rsidR="00F45E65">
                              <w:rPr>
                                <w:noProof w:val="0"/>
                              </w:rPr>
                              <w:t xml:space="preserve"> Y2, 32%, Y3)</w:t>
                            </w:r>
                          </w:p>
                        </w:tc>
                      </w:tr>
                      <w:tr w:rsidR="00F45E65" w14:paraId="5064B461" w14:textId="77777777" w:rsidTr="00C74B73">
                        <w:tc>
                          <w:tcPr>
                            <w:tcW w:w="4805" w:type="dxa"/>
                          </w:tcPr>
                          <w:p w14:paraId="11DFF430" w14:textId="4F00C72D" w:rsidR="00F45E65" w:rsidRDefault="00F45E65" w:rsidP="00F34CB3">
                            <w:pPr>
                              <w:pStyle w:val="PSEFigureAndCaption"/>
                              <w:spacing w:before="0" w:after="0"/>
                              <w:rPr>
                                <w:noProof w:val="0"/>
                              </w:rPr>
                            </w:pPr>
                            <w:r>
                              <w:rPr>
                                <w:noProof w:val="0"/>
                              </w:rPr>
                              <w:t xml:space="preserve">Corporate tax rate </w:t>
                            </w:r>
                            <w:r w:rsidR="00F34CB3">
                              <w:rPr>
                                <w:noProof w:val="0"/>
                              </w:rPr>
                              <w:t>[3]</w:t>
                            </w:r>
                          </w:p>
                        </w:tc>
                        <w:tc>
                          <w:tcPr>
                            <w:tcW w:w="4804" w:type="dxa"/>
                          </w:tcPr>
                          <w:p w14:paraId="57A7834B" w14:textId="56EE19E6" w:rsidR="00F45E65" w:rsidRDefault="00F34CB3" w:rsidP="00F34CB3">
                            <w:pPr>
                              <w:pStyle w:val="PSEFigureAndCaption"/>
                              <w:spacing w:before="0" w:after="0"/>
                              <w:rPr>
                                <w:noProof w:val="0"/>
                              </w:rPr>
                            </w:pPr>
                            <w:r>
                              <w:rPr>
                                <w:noProof w:val="0"/>
                              </w:rPr>
                              <w:t>21%</w:t>
                            </w:r>
                          </w:p>
                        </w:tc>
                      </w:tr>
                      <w:tr w:rsidR="00F34CB3" w14:paraId="259451D1" w14:textId="77777777" w:rsidTr="00C74B73">
                        <w:tc>
                          <w:tcPr>
                            <w:tcW w:w="4805" w:type="dxa"/>
                          </w:tcPr>
                          <w:p w14:paraId="701E6BDD" w14:textId="1F049AA0" w:rsidR="00F34CB3" w:rsidRDefault="00F34CB3" w:rsidP="00390E49">
                            <w:pPr>
                              <w:pStyle w:val="PSEFigureAndCaption"/>
                              <w:spacing w:before="0" w:after="0"/>
                              <w:rPr>
                                <w:noProof w:val="0"/>
                              </w:rPr>
                            </w:pPr>
                            <w:r>
                              <w:rPr>
                                <w:noProof w:val="0"/>
                              </w:rPr>
                              <w:t>Internal rate of return (IRR) (%) [</w:t>
                            </w:r>
                            <w:r w:rsidR="001C2593">
                              <w:rPr>
                                <w:noProof w:val="0"/>
                              </w:rPr>
                              <w:t>5</w:t>
                            </w:r>
                            <w:r>
                              <w:rPr>
                                <w:noProof w:val="0"/>
                              </w:rPr>
                              <w:t>]</w:t>
                            </w:r>
                          </w:p>
                        </w:tc>
                        <w:tc>
                          <w:tcPr>
                            <w:tcW w:w="4804" w:type="dxa"/>
                          </w:tcPr>
                          <w:p w14:paraId="5A1CFFF5" w14:textId="3B9E7FCF" w:rsidR="00F34CB3" w:rsidRDefault="00F34CB3" w:rsidP="00390E49">
                            <w:pPr>
                              <w:pStyle w:val="PSEFigureAndCaption"/>
                              <w:spacing w:before="0" w:after="0"/>
                              <w:rPr>
                                <w:noProof w:val="0"/>
                              </w:rPr>
                            </w:pPr>
                            <w:r>
                              <w:rPr>
                                <w:noProof w:val="0"/>
                              </w:rPr>
                              <w:t>20%</w:t>
                            </w:r>
                          </w:p>
                        </w:tc>
                      </w:tr>
                      <w:tr w:rsidR="00F34CB3" w14:paraId="59A74670" w14:textId="77777777" w:rsidTr="00C74B73">
                        <w:tc>
                          <w:tcPr>
                            <w:tcW w:w="4805" w:type="dxa"/>
                          </w:tcPr>
                          <w:p w14:paraId="6481CD3A" w14:textId="1453307E" w:rsidR="00F34CB3" w:rsidRDefault="00D62E09" w:rsidP="00390E49">
                            <w:pPr>
                              <w:pStyle w:val="PSEFigureAndCaption"/>
                              <w:spacing w:before="0" w:after="0"/>
                              <w:rPr>
                                <w:noProof w:val="0"/>
                              </w:rPr>
                            </w:pPr>
                            <w:r>
                              <w:rPr>
                                <w:noProof w:val="0"/>
                              </w:rPr>
                              <w:t>Operator salary ($/year)</w:t>
                            </w:r>
                            <w:r w:rsidR="00B51C99">
                              <w:rPr>
                                <w:noProof w:val="0"/>
                              </w:rPr>
                              <w:t xml:space="preserve">; number of </w:t>
                            </w:r>
                            <w:r w:rsidR="00961B3B">
                              <w:rPr>
                                <w:noProof w:val="0"/>
                              </w:rPr>
                              <w:t>operators per shift position; number of shift positions</w:t>
                            </w:r>
                            <w:r>
                              <w:rPr>
                                <w:noProof w:val="0"/>
                              </w:rPr>
                              <w:t xml:space="preserve"> </w:t>
                            </w:r>
                            <w:r w:rsidR="00B51C99">
                              <w:rPr>
                                <w:noProof w:val="0"/>
                              </w:rPr>
                              <w:t>[</w:t>
                            </w:r>
                            <w:r w:rsidR="001C2593">
                              <w:rPr>
                                <w:noProof w:val="0"/>
                              </w:rPr>
                              <w:t>6</w:t>
                            </w:r>
                            <w:r w:rsidR="00B51C99">
                              <w:rPr>
                                <w:noProof w:val="0"/>
                              </w:rPr>
                              <w:t>]</w:t>
                            </w:r>
                          </w:p>
                        </w:tc>
                        <w:tc>
                          <w:tcPr>
                            <w:tcW w:w="4804" w:type="dxa"/>
                          </w:tcPr>
                          <w:p w14:paraId="62AB1DE8" w14:textId="66EF4EC3" w:rsidR="00F34CB3" w:rsidRDefault="00D62E09" w:rsidP="00390E49">
                            <w:pPr>
                              <w:pStyle w:val="PSEFigureAndCaption"/>
                              <w:spacing w:before="0" w:after="0"/>
                              <w:rPr>
                                <w:noProof w:val="0"/>
                              </w:rPr>
                            </w:pPr>
                            <w:r>
                              <w:rPr>
                                <w:noProof w:val="0"/>
                              </w:rPr>
                              <w:t>65862</w:t>
                            </w:r>
                            <w:r w:rsidR="00961B3B">
                              <w:rPr>
                                <w:noProof w:val="0"/>
                              </w:rPr>
                              <w:t>; 2; 3</w:t>
                            </w:r>
                          </w:p>
                        </w:tc>
                      </w:tr>
                      <w:tr w:rsidR="000E62AB" w14:paraId="1E116C2F" w14:textId="77777777" w:rsidTr="00C74B73">
                        <w:tc>
                          <w:tcPr>
                            <w:tcW w:w="4805" w:type="dxa"/>
                          </w:tcPr>
                          <w:p w14:paraId="65EF746B" w14:textId="792A39D7" w:rsidR="000E62AB" w:rsidRDefault="000E62AB" w:rsidP="00390E49">
                            <w:pPr>
                              <w:pStyle w:val="PSEFigureAndCaption"/>
                              <w:spacing w:before="0" w:after="0"/>
                              <w:rPr>
                                <w:noProof w:val="0"/>
                              </w:rPr>
                            </w:pPr>
                            <w:r>
                              <w:rPr>
                                <w:noProof w:val="0"/>
                              </w:rPr>
                              <w:t>Maintenance [3]</w:t>
                            </w:r>
                          </w:p>
                        </w:tc>
                        <w:tc>
                          <w:tcPr>
                            <w:tcW w:w="4804" w:type="dxa"/>
                          </w:tcPr>
                          <w:p w14:paraId="2E52158C" w14:textId="75E19653" w:rsidR="000E62AB" w:rsidRDefault="000E62AB" w:rsidP="00390E49">
                            <w:pPr>
                              <w:pStyle w:val="PSEFigureAndCaption"/>
                              <w:spacing w:before="0" w:after="0"/>
                              <w:rPr>
                                <w:noProof w:val="0"/>
                              </w:rPr>
                            </w:pPr>
                            <w:r>
                              <w:rPr>
                                <w:noProof w:val="0"/>
                              </w:rPr>
                              <w:t>3% of ISBL</w:t>
                            </w:r>
                          </w:p>
                        </w:tc>
                      </w:tr>
                      <w:tr w:rsidR="00B51C99" w14:paraId="4C4793B5" w14:textId="77777777" w:rsidTr="00C74B73">
                        <w:tc>
                          <w:tcPr>
                            <w:tcW w:w="4805" w:type="dxa"/>
                          </w:tcPr>
                          <w:p w14:paraId="7F67C794" w14:textId="1C1B06D3" w:rsidR="00B51C99" w:rsidRDefault="00B03DC2" w:rsidP="00390E49">
                            <w:pPr>
                              <w:pStyle w:val="PSEFigureAndCaption"/>
                              <w:spacing w:before="0" w:after="0"/>
                              <w:rPr>
                                <w:noProof w:val="0"/>
                              </w:rPr>
                            </w:pPr>
                            <w:r>
                              <w:rPr>
                                <w:noProof w:val="0"/>
                              </w:rPr>
                              <w:t>Plant overhead [3]</w:t>
                            </w:r>
                          </w:p>
                        </w:tc>
                        <w:tc>
                          <w:tcPr>
                            <w:tcW w:w="4804" w:type="dxa"/>
                          </w:tcPr>
                          <w:p w14:paraId="4B606676" w14:textId="00C59B52" w:rsidR="00B51C99" w:rsidRDefault="002B1402" w:rsidP="00390E49">
                            <w:pPr>
                              <w:pStyle w:val="PSEFigureAndCaption"/>
                              <w:spacing w:before="0" w:after="0"/>
                              <w:rPr>
                                <w:noProof w:val="0"/>
                              </w:rPr>
                            </w:pPr>
                            <w:r>
                              <w:rPr>
                                <w:noProof w:val="0"/>
                              </w:rPr>
                              <w:t>65% of maintenance and 117</w:t>
                            </w:r>
                            <w:r w:rsidR="00D772D4">
                              <w:rPr>
                                <w:noProof w:val="0"/>
                              </w:rPr>
                              <w:t>.8125% of salaries</w:t>
                            </w:r>
                          </w:p>
                        </w:tc>
                      </w:tr>
                      <w:tr w:rsidR="00390E49" w14:paraId="55958004" w14:textId="77777777" w:rsidTr="00C74B73">
                        <w:tc>
                          <w:tcPr>
                            <w:tcW w:w="4805" w:type="dxa"/>
                          </w:tcPr>
                          <w:p w14:paraId="556237F1" w14:textId="31C5B9A6" w:rsidR="00390E49" w:rsidRDefault="00A916B1" w:rsidP="00390E49">
                            <w:pPr>
                              <w:pStyle w:val="PSEFigureAndCaption"/>
                              <w:spacing w:before="0" w:after="0"/>
                              <w:rPr>
                                <w:noProof w:val="0"/>
                              </w:rPr>
                            </w:pPr>
                            <w:r>
                              <w:rPr>
                                <w:noProof w:val="0"/>
                              </w:rPr>
                              <w:t>Tax and insurance [3]</w:t>
                            </w:r>
                          </w:p>
                        </w:tc>
                        <w:tc>
                          <w:tcPr>
                            <w:tcW w:w="4804" w:type="dxa"/>
                          </w:tcPr>
                          <w:p w14:paraId="3408EDBF" w14:textId="48E661E0" w:rsidR="00390E49" w:rsidRDefault="002B55F7" w:rsidP="00390E49">
                            <w:pPr>
                              <w:pStyle w:val="PSEFigureAndCaption"/>
                              <w:spacing w:before="0" w:after="0"/>
                              <w:rPr>
                                <w:noProof w:val="0"/>
                              </w:rPr>
                            </w:pPr>
                            <w:r>
                              <w:rPr>
                                <w:noProof w:val="0"/>
                              </w:rPr>
                              <w:t>2% of ISBL+OSBL</w:t>
                            </w:r>
                          </w:p>
                        </w:tc>
                      </w:tr>
                      <w:tr w:rsidR="002B55F7" w14:paraId="4D44022A" w14:textId="77777777" w:rsidTr="00C74B73">
                        <w:tc>
                          <w:tcPr>
                            <w:tcW w:w="4805" w:type="dxa"/>
                          </w:tcPr>
                          <w:p w14:paraId="11A7C201" w14:textId="72C123A5" w:rsidR="002B55F7" w:rsidRDefault="002B55F7" w:rsidP="00390E49">
                            <w:pPr>
                              <w:pStyle w:val="PSEFigureAndCaption"/>
                              <w:spacing w:before="0" w:after="0"/>
                              <w:rPr>
                                <w:noProof w:val="0"/>
                              </w:rPr>
                            </w:pPr>
                            <w:r>
                              <w:rPr>
                                <w:noProof w:val="0"/>
                              </w:rPr>
                              <w:t>Rent of land [3]</w:t>
                            </w:r>
                          </w:p>
                        </w:tc>
                        <w:tc>
                          <w:tcPr>
                            <w:tcW w:w="4804" w:type="dxa"/>
                          </w:tcPr>
                          <w:p w14:paraId="6BCA5C4E" w14:textId="51F4491D" w:rsidR="002B55F7" w:rsidRDefault="00F17312" w:rsidP="00390E49">
                            <w:pPr>
                              <w:pStyle w:val="PSEFigureAndCaption"/>
                              <w:spacing w:before="0" w:after="0"/>
                              <w:rPr>
                                <w:noProof w:val="0"/>
                              </w:rPr>
                            </w:pPr>
                            <w:r>
                              <w:rPr>
                                <w:noProof w:val="0"/>
                              </w:rPr>
                              <w:t>1% of ISBL+OSBL</w:t>
                            </w:r>
                          </w:p>
                        </w:tc>
                      </w:tr>
                      <w:tr w:rsidR="00F17312" w14:paraId="060B687D" w14:textId="77777777" w:rsidTr="00C74B73">
                        <w:tc>
                          <w:tcPr>
                            <w:tcW w:w="4805" w:type="dxa"/>
                          </w:tcPr>
                          <w:p w14:paraId="43AB5933" w14:textId="3E69DE41" w:rsidR="00F17312" w:rsidRDefault="00AB1A1E" w:rsidP="00390E49">
                            <w:pPr>
                              <w:pStyle w:val="PSEFigureAndCaption"/>
                              <w:spacing w:before="0" w:after="0"/>
                              <w:rPr>
                                <w:noProof w:val="0"/>
                              </w:rPr>
                            </w:pPr>
                            <w:r>
                              <w:rPr>
                                <w:noProof w:val="0"/>
                              </w:rPr>
                              <w:t>Pre-processing cost [</w:t>
                            </w:r>
                            <w:r w:rsidR="001C2593">
                              <w:rPr>
                                <w:noProof w:val="0"/>
                              </w:rPr>
                              <w:t>7</w:t>
                            </w:r>
                            <w:r>
                              <w:rPr>
                                <w:noProof w:val="0"/>
                              </w:rPr>
                              <w:t>,</w:t>
                            </w:r>
                            <w:r w:rsidR="001C2593">
                              <w:rPr>
                                <w:noProof w:val="0"/>
                              </w:rPr>
                              <w:t>8</w:t>
                            </w:r>
                            <w:r>
                              <w:rPr>
                                <w:noProof w:val="0"/>
                              </w:rPr>
                              <w:t>] ($/s)</w:t>
                            </w:r>
                          </w:p>
                        </w:tc>
                        <w:tc>
                          <w:tcPr>
                            <w:tcW w:w="4804" w:type="dxa"/>
                          </w:tcPr>
                          <w:p w14:paraId="1F89D70A" w14:textId="3CA3A676" w:rsidR="00F17312" w:rsidRPr="000E6FDC" w:rsidRDefault="00D57997" w:rsidP="00390E49">
                            <w:pPr>
                              <w:pStyle w:val="PSEFigureAndCaption"/>
                              <w:spacing w:before="0" w:after="0"/>
                              <w:rPr>
                                <w:noProof w:val="0"/>
                              </w:rPr>
                            </w:pPr>
                            <m:oMathPara>
                              <m:oMathParaPr>
                                <m:jc m:val="left"/>
                              </m:oMathParaPr>
                              <m:oMath>
                                <m:r>
                                  <w:rPr>
                                    <w:rFonts w:ascii="Cambria Math" w:hAnsi="Cambria Math"/>
                                    <w:noProof w:val="0"/>
                                  </w:rPr>
                                  <m:t>0.0039F</m:t>
                                </m:r>
                                <m:sSup>
                                  <m:sSupPr>
                                    <m:ctrlPr>
                                      <w:rPr>
                                        <w:rFonts w:ascii="Cambria Math" w:hAnsi="Cambria Math"/>
                                        <w:i/>
                                        <w:noProof w:val="0"/>
                                      </w:rPr>
                                    </m:ctrlPr>
                                  </m:sSupPr>
                                  <m:e>
                                    <m:r>
                                      <w:rPr>
                                        <w:rFonts w:ascii="Cambria Math" w:hAnsi="Cambria Math"/>
                                        <w:noProof w:val="0"/>
                                      </w:rPr>
                                      <m:t>1</m:t>
                                    </m:r>
                                  </m:e>
                                  <m:sup>
                                    <m:r>
                                      <w:rPr>
                                        <w:rFonts w:ascii="Cambria Math" w:hAnsi="Cambria Math"/>
                                        <w:noProof w:val="0"/>
                                      </w:rPr>
                                      <m:t>0.65627</m:t>
                                    </m:r>
                                  </m:sup>
                                </m:sSup>
                                <m:r>
                                  <w:rPr>
                                    <w:rFonts w:ascii="Cambria Math" w:hAnsi="Cambria Math"/>
                                    <w:noProof w:val="0"/>
                                  </w:rPr>
                                  <m:t>+0.055F1</m:t>
                                </m:r>
                              </m:oMath>
                            </m:oMathPara>
                          </w:p>
                        </w:tc>
                      </w:tr>
                      <w:tr w:rsidR="004459F9" w14:paraId="6DB7ED3F" w14:textId="77777777" w:rsidTr="00C74B73">
                        <w:tc>
                          <w:tcPr>
                            <w:tcW w:w="4805" w:type="dxa"/>
                          </w:tcPr>
                          <w:p w14:paraId="12039DFC" w14:textId="54C93FD1" w:rsidR="004459F9" w:rsidRDefault="00AB1A1E" w:rsidP="00390E49">
                            <w:pPr>
                              <w:pStyle w:val="PSEFigureAndCaption"/>
                              <w:spacing w:before="0" w:after="0"/>
                              <w:rPr>
                                <w:noProof w:val="0"/>
                              </w:rPr>
                            </w:pPr>
                            <w:r>
                              <w:rPr>
                                <w:noProof w:val="0"/>
                              </w:rPr>
                              <w:t>Incineration cost ($/kg) [</w:t>
                            </w:r>
                            <w:r w:rsidR="00903504">
                              <w:rPr>
                                <w:noProof w:val="0"/>
                              </w:rPr>
                              <w:t>9</w:t>
                            </w:r>
                            <w:r>
                              <w:rPr>
                                <w:noProof w:val="0"/>
                              </w:rPr>
                              <w:t>]</w:t>
                            </w:r>
                          </w:p>
                        </w:tc>
                        <w:tc>
                          <w:tcPr>
                            <w:tcW w:w="4804" w:type="dxa"/>
                          </w:tcPr>
                          <w:p w14:paraId="2FD0862B" w14:textId="645F553E" w:rsidR="004459F9" w:rsidRPr="00627694" w:rsidRDefault="008B3D91" w:rsidP="00390E49">
                            <w:pPr>
                              <w:pStyle w:val="PSEFigureAndCaption"/>
                              <w:spacing w:before="0" w:after="0"/>
                              <w:rPr>
                                <w:rFonts w:eastAsia="Calibri"/>
                                <w:noProof w:val="0"/>
                              </w:rPr>
                            </w:pPr>
                            <w:r w:rsidRPr="008B3D91">
                              <w:rPr>
                                <w:rFonts w:eastAsia="Calibri"/>
                                <w:noProof w:val="0"/>
                              </w:rPr>
                              <w:t>0.00406</w:t>
                            </w:r>
                          </w:p>
                        </w:tc>
                      </w:tr>
                      <w:tr w:rsidR="007305FB" w14:paraId="71B72F7E" w14:textId="77777777" w:rsidTr="00C74B73">
                        <w:tc>
                          <w:tcPr>
                            <w:tcW w:w="4805" w:type="dxa"/>
                          </w:tcPr>
                          <w:p w14:paraId="13055F52" w14:textId="774B899D" w:rsidR="007305FB" w:rsidRDefault="00440D5C" w:rsidP="00390E49">
                            <w:pPr>
                              <w:pStyle w:val="PSEFigureAndCaption"/>
                              <w:spacing w:before="0" w:after="0"/>
                              <w:rPr>
                                <w:noProof w:val="0"/>
                              </w:rPr>
                            </w:pPr>
                            <w:r>
                              <w:rPr>
                                <w:noProof w:val="0"/>
                              </w:rPr>
                              <w:t>PP price</w:t>
                            </w:r>
                            <w:r w:rsidR="00730495">
                              <w:rPr>
                                <w:noProof w:val="0"/>
                              </w:rPr>
                              <w:t xml:space="preserve"> ($/kg)</w:t>
                            </w:r>
                            <w:r w:rsidR="00182253">
                              <w:rPr>
                                <w:noProof w:val="0"/>
                              </w:rPr>
                              <w:t xml:space="preserve"> [</w:t>
                            </w:r>
                            <w:r w:rsidR="00AE05EB">
                              <w:rPr>
                                <w:noProof w:val="0"/>
                              </w:rPr>
                              <w:t>10</w:t>
                            </w:r>
                            <w:r w:rsidR="00182253">
                              <w:rPr>
                                <w:noProof w:val="0"/>
                              </w:rPr>
                              <w:t>]</w:t>
                            </w:r>
                          </w:p>
                        </w:tc>
                        <w:tc>
                          <w:tcPr>
                            <w:tcW w:w="4804" w:type="dxa"/>
                          </w:tcPr>
                          <w:p w14:paraId="50268B34" w14:textId="317B0B4B" w:rsidR="007305FB" w:rsidRPr="008B3D91" w:rsidRDefault="00C627B3" w:rsidP="00390E49">
                            <w:pPr>
                              <w:pStyle w:val="PSEFigureAndCaption"/>
                              <w:spacing w:before="0" w:after="0"/>
                              <w:rPr>
                                <w:rFonts w:eastAsia="Calibri"/>
                                <w:noProof w:val="0"/>
                              </w:rPr>
                            </w:pPr>
                            <w:r>
                              <w:rPr>
                                <w:rFonts w:eastAsia="Calibri"/>
                                <w:noProof w:val="0"/>
                              </w:rPr>
                              <w:t>1.5</w:t>
                            </w:r>
                            <w:r w:rsidR="005E02E2">
                              <w:rPr>
                                <w:rFonts w:eastAsia="Calibri"/>
                                <w:noProof w:val="0"/>
                              </w:rPr>
                              <w:t>0</w:t>
                            </w:r>
                          </w:p>
                        </w:tc>
                      </w:tr>
                      <w:tr w:rsidR="00C627B3" w14:paraId="332169BA" w14:textId="77777777" w:rsidTr="00C74B73">
                        <w:tc>
                          <w:tcPr>
                            <w:tcW w:w="4805" w:type="dxa"/>
                          </w:tcPr>
                          <w:p w14:paraId="1DAD3707" w14:textId="27EB3FF3" w:rsidR="00C627B3" w:rsidRDefault="00C627B3" w:rsidP="00390E49">
                            <w:pPr>
                              <w:pStyle w:val="PSEFigureAndCaption"/>
                              <w:spacing w:before="0" w:after="0"/>
                              <w:rPr>
                                <w:noProof w:val="0"/>
                              </w:rPr>
                            </w:pPr>
                            <w:r>
                              <w:rPr>
                                <w:noProof w:val="0"/>
                              </w:rPr>
                              <w:t>LDPE price (</w:t>
                            </w:r>
                            <w:r w:rsidR="005E02E2">
                              <w:rPr>
                                <w:noProof w:val="0"/>
                              </w:rPr>
                              <w:t>$/kg) [</w:t>
                            </w:r>
                            <w:r w:rsidR="00AE05EB">
                              <w:rPr>
                                <w:noProof w:val="0"/>
                              </w:rPr>
                              <w:t>10</w:t>
                            </w:r>
                            <w:r w:rsidR="005E02E2">
                              <w:rPr>
                                <w:noProof w:val="0"/>
                              </w:rPr>
                              <w:t>]</w:t>
                            </w:r>
                          </w:p>
                        </w:tc>
                        <w:tc>
                          <w:tcPr>
                            <w:tcW w:w="4804" w:type="dxa"/>
                          </w:tcPr>
                          <w:p w14:paraId="1924C835" w14:textId="33B13CEC" w:rsidR="00C627B3" w:rsidRDefault="005E02E2" w:rsidP="00390E49">
                            <w:pPr>
                              <w:pStyle w:val="PSEFigureAndCaption"/>
                              <w:spacing w:before="0" w:after="0"/>
                              <w:rPr>
                                <w:rFonts w:eastAsia="Calibri"/>
                                <w:noProof w:val="0"/>
                              </w:rPr>
                            </w:pPr>
                            <w:r>
                              <w:rPr>
                                <w:rFonts w:eastAsia="Calibri"/>
                                <w:noProof w:val="0"/>
                              </w:rPr>
                              <w:t>1.71</w:t>
                            </w:r>
                          </w:p>
                        </w:tc>
                      </w:tr>
                      <w:tr w:rsidR="005E02E2" w14:paraId="57D5297B" w14:textId="77777777" w:rsidTr="00C74B73">
                        <w:tc>
                          <w:tcPr>
                            <w:tcW w:w="4805" w:type="dxa"/>
                          </w:tcPr>
                          <w:p w14:paraId="50AD66CA" w14:textId="0701271F" w:rsidR="005E02E2" w:rsidRDefault="00AB1A1E" w:rsidP="00390E49">
                            <w:pPr>
                              <w:pStyle w:val="PSEFigureAndCaption"/>
                              <w:spacing w:before="0" w:after="0"/>
                              <w:rPr>
                                <w:noProof w:val="0"/>
                              </w:rPr>
                            </w:pPr>
                            <w:proofErr w:type="gramStart"/>
                            <w:r>
                              <w:rPr>
                                <w:noProof w:val="0"/>
                              </w:rPr>
                              <w:t>]</w:t>
                            </w:r>
                            <w:r w:rsidR="005E02E2">
                              <w:rPr>
                                <w:noProof w:val="0"/>
                              </w:rPr>
                              <w:t>POM</w:t>
                            </w:r>
                            <w:proofErr w:type="gramEnd"/>
                            <w:r w:rsidR="005E02E2">
                              <w:rPr>
                                <w:noProof w:val="0"/>
                              </w:rPr>
                              <w:t xml:space="preserve"> price ($/kg) [</w:t>
                            </w:r>
                            <w:r w:rsidR="00AE05EB">
                              <w:rPr>
                                <w:noProof w:val="0"/>
                              </w:rPr>
                              <w:t>10</w:t>
                            </w:r>
                            <w:r w:rsidR="005E02E2">
                              <w:rPr>
                                <w:noProof w:val="0"/>
                              </w:rPr>
                              <w:t>]</w:t>
                            </w:r>
                          </w:p>
                        </w:tc>
                        <w:tc>
                          <w:tcPr>
                            <w:tcW w:w="4804" w:type="dxa"/>
                          </w:tcPr>
                          <w:p w14:paraId="274D341E" w14:textId="43A16E8B" w:rsidR="005E02E2" w:rsidRDefault="00AF0E3B" w:rsidP="00390E49">
                            <w:pPr>
                              <w:pStyle w:val="PSEFigureAndCaption"/>
                              <w:spacing w:before="0" w:after="0"/>
                              <w:rPr>
                                <w:rFonts w:eastAsia="Calibri"/>
                                <w:noProof w:val="0"/>
                              </w:rPr>
                            </w:pPr>
                            <w:r>
                              <w:rPr>
                                <w:rFonts w:eastAsia="Calibri"/>
                                <w:noProof w:val="0"/>
                              </w:rPr>
                              <w:t>2.55</w:t>
                            </w:r>
                          </w:p>
                        </w:tc>
                      </w:tr>
                      <w:tr w:rsidR="006A38C2" w14:paraId="0E68A7D4" w14:textId="77777777" w:rsidTr="00C74B73">
                        <w:tc>
                          <w:tcPr>
                            <w:tcW w:w="4805" w:type="dxa"/>
                          </w:tcPr>
                          <w:p w14:paraId="46DAFFE5" w14:textId="65E20E9F" w:rsidR="006A38C2" w:rsidRDefault="00A40306" w:rsidP="00390E49">
                            <w:pPr>
                              <w:pStyle w:val="PSEFigureAndCaption"/>
                              <w:spacing w:before="0" w:after="0"/>
                              <w:rPr>
                                <w:noProof w:val="0"/>
                              </w:rPr>
                            </w:pPr>
                            <w:r>
                              <w:rPr>
                                <w:noProof w:val="0"/>
                              </w:rPr>
                              <w:t>Electricity ($/kWh) [3] (adjusted for inflation)</w:t>
                            </w:r>
                          </w:p>
                        </w:tc>
                        <w:tc>
                          <w:tcPr>
                            <w:tcW w:w="4804" w:type="dxa"/>
                          </w:tcPr>
                          <w:p w14:paraId="5A97D8E5" w14:textId="62034FE0" w:rsidR="006A38C2" w:rsidRDefault="00A40306" w:rsidP="00390E49">
                            <w:pPr>
                              <w:pStyle w:val="PSEFigureAndCaption"/>
                              <w:spacing w:before="0" w:after="0"/>
                              <w:rPr>
                                <w:rFonts w:eastAsia="Calibri"/>
                                <w:noProof w:val="0"/>
                              </w:rPr>
                            </w:pPr>
                            <w:r>
                              <w:rPr>
                                <w:rFonts w:eastAsia="Calibri"/>
                                <w:noProof w:val="0"/>
                              </w:rPr>
                              <w:t>0.06</w:t>
                            </w:r>
                          </w:p>
                        </w:tc>
                      </w:tr>
                      <w:tr w:rsidR="00C37D44" w14:paraId="512784E4" w14:textId="77777777" w:rsidTr="00C74B73">
                        <w:tc>
                          <w:tcPr>
                            <w:tcW w:w="4805" w:type="dxa"/>
                          </w:tcPr>
                          <w:p w14:paraId="2941860B" w14:textId="546D3DAD" w:rsidR="00C37D44" w:rsidRDefault="00C37D44" w:rsidP="00390E49">
                            <w:pPr>
                              <w:pStyle w:val="PSEFigureAndCaption"/>
                              <w:spacing w:before="0" w:after="0"/>
                              <w:rPr>
                                <w:noProof w:val="0"/>
                              </w:rPr>
                            </w:pPr>
                            <w:r>
                              <w:rPr>
                                <w:noProof w:val="0"/>
                              </w:rPr>
                              <w:t>Natural gas ($/</w:t>
                            </w:r>
                            <w:r w:rsidR="00940912">
                              <w:rPr>
                                <w:noProof w:val="0"/>
                              </w:rPr>
                              <w:t>MMBtu) [3] (adjusted for inflation)</w:t>
                            </w:r>
                          </w:p>
                        </w:tc>
                        <w:tc>
                          <w:tcPr>
                            <w:tcW w:w="4804" w:type="dxa"/>
                          </w:tcPr>
                          <w:p w14:paraId="51C01662" w14:textId="5D938600" w:rsidR="00C37D44" w:rsidRDefault="00940912" w:rsidP="00390E49">
                            <w:pPr>
                              <w:pStyle w:val="PSEFigureAndCaption"/>
                              <w:spacing w:before="0" w:after="0"/>
                              <w:rPr>
                                <w:rFonts w:eastAsia="Calibri"/>
                                <w:noProof w:val="0"/>
                              </w:rPr>
                            </w:pPr>
                            <w:r>
                              <w:rPr>
                                <w:rFonts w:eastAsia="Calibri"/>
                                <w:noProof w:val="0"/>
                              </w:rPr>
                              <w:t>6</w:t>
                            </w:r>
                            <w:r w:rsidR="00494FED">
                              <w:rPr>
                                <w:rFonts w:eastAsia="Calibri"/>
                                <w:noProof w:val="0"/>
                              </w:rPr>
                              <w:t>.92</w:t>
                            </w:r>
                          </w:p>
                        </w:tc>
                      </w:tr>
                      <w:tr w:rsidR="00494FED" w14:paraId="22A1BAF5" w14:textId="77777777" w:rsidTr="00C74B73">
                        <w:tc>
                          <w:tcPr>
                            <w:tcW w:w="4805" w:type="dxa"/>
                          </w:tcPr>
                          <w:p w14:paraId="0B7C4119" w14:textId="4A042BDF" w:rsidR="00494FED" w:rsidRDefault="00831489" w:rsidP="00390E49">
                            <w:pPr>
                              <w:pStyle w:val="PSEFigureAndCaption"/>
                              <w:spacing w:before="0" w:after="0"/>
                              <w:rPr>
                                <w:noProof w:val="0"/>
                              </w:rPr>
                            </w:pPr>
                            <w:r>
                              <w:rPr>
                                <w:noProof w:val="0"/>
                              </w:rPr>
                              <w:t>Boiler efficiency [3]</w:t>
                            </w:r>
                          </w:p>
                        </w:tc>
                        <w:tc>
                          <w:tcPr>
                            <w:tcW w:w="4804" w:type="dxa"/>
                          </w:tcPr>
                          <w:p w14:paraId="38DA1D45" w14:textId="7F78C912" w:rsidR="00494FED" w:rsidRDefault="00831489" w:rsidP="00390E49">
                            <w:pPr>
                              <w:pStyle w:val="PSEFigureAndCaption"/>
                              <w:spacing w:before="0" w:after="0"/>
                              <w:rPr>
                                <w:rFonts w:eastAsia="Calibri"/>
                                <w:noProof w:val="0"/>
                              </w:rPr>
                            </w:pPr>
                            <w:r>
                              <w:rPr>
                                <w:rFonts w:eastAsia="Calibri"/>
                                <w:noProof w:val="0"/>
                              </w:rPr>
                              <w:t>80%</w:t>
                            </w:r>
                          </w:p>
                        </w:tc>
                      </w:tr>
                      <w:tr w:rsidR="00831489" w14:paraId="0C712336" w14:textId="77777777" w:rsidTr="00C74B73">
                        <w:tc>
                          <w:tcPr>
                            <w:tcW w:w="4805" w:type="dxa"/>
                          </w:tcPr>
                          <w:p w14:paraId="669DE5E8" w14:textId="35C5D38B" w:rsidR="00831489" w:rsidRDefault="00831489" w:rsidP="00390E49">
                            <w:pPr>
                              <w:pStyle w:val="PSEFigureAndCaption"/>
                              <w:spacing w:before="0" w:after="0"/>
                              <w:rPr>
                                <w:noProof w:val="0"/>
                              </w:rPr>
                            </w:pPr>
                            <w:r>
                              <w:rPr>
                                <w:noProof w:val="0"/>
                              </w:rPr>
                              <w:t>Turbine efficiency [3]</w:t>
                            </w:r>
                          </w:p>
                        </w:tc>
                        <w:tc>
                          <w:tcPr>
                            <w:tcW w:w="4804" w:type="dxa"/>
                          </w:tcPr>
                          <w:p w14:paraId="5289D304" w14:textId="1239B739" w:rsidR="00831489" w:rsidRDefault="00D976DA" w:rsidP="00390E49">
                            <w:pPr>
                              <w:pStyle w:val="PSEFigureAndCaption"/>
                              <w:spacing w:before="0" w:after="0"/>
                              <w:rPr>
                                <w:rFonts w:eastAsia="Calibri"/>
                                <w:noProof w:val="0"/>
                              </w:rPr>
                            </w:pPr>
                            <w:r>
                              <w:rPr>
                                <w:rFonts w:eastAsia="Calibri"/>
                                <w:noProof w:val="0"/>
                              </w:rPr>
                              <w:t>85%</w:t>
                            </w:r>
                          </w:p>
                        </w:tc>
                      </w:tr>
                      <w:tr w:rsidR="00F0643D" w14:paraId="4775BC52" w14:textId="77777777" w:rsidTr="00C74B73">
                        <w:tc>
                          <w:tcPr>
                            <w:tcW w:w="4805" w:type="dxa"/>
                          </w:tcPr>
                          <w:p w14:paraId="448E01F6" w14:textId="72B95744" w:rsidR="00F0643D" w:rsidRDefault="00F0643D" w:rsidP="00390E49">
                            <w:pPr>
                              <w:pStyle w:val="PSEFigureAndCaption"/>
                              <w:spacing w:before="0" w:after="0"/>
                              <w:rPr>
                                <w:noProof w:val="0"/>
                              </w:rPr>
                            </w:pPr>
                            <w:r>
                              <w:rPr>
                                <w:noProof w:val="0"/>
                              </w:rPr>
                              <w:t>C</w:t>
                            </w:r>
                            <w:r w:rsidR="00E00520">
                              <w:rPr>
                                <w:noProof w:val="0"/>
                              </w:rPr>
                              <w:t xml:space="preserve">ost of </w:t>
                            </w:r>
                            <w:r w:rsidR="00956FA7">
                              <w:rPr>
                                <w:noProof w:val="0"/>
                              </w:rPr>
                              <w:t>c</w:t>
                            </w:r>
                            <w:r>
                              <w:rPr>
                                <w:noProof w:val="0"/>
                              </w:rPr>
                              <w:t>ooling water makeup</w:t>
                            </w:r>
                            <w:r w:rsidR="003B4A89">
                              <w:rPr>
                                <w:noProof w:val="0"/>
                              </w:rPr>
                              <w:t xml:space="preserve"> </w:t>
                            </w:r>
                            <w:r w:rsidR="00956FA7">
                              <w:rPr>
                                <w:noProof w:val="0"/>
                              </w:rPr>
                              <w:t xml:space="preserve">and chemical treatment </w:t>
                            </w:r>
                            <w:r w:rsidR="003B4A89">
                              <w:rPr>
                                <w:noProof w:val="0"/>
                              </w:rPr>
                              <w:t>($/gal)</w:t>
                            </w:r>
                            <w:r>
                              <w:rPr>
                                <w:noProof w:val="0"/>
                              </w:rPr>
                              <w:t xml:space="preserve"> [3]</w:t>
                            </w:r>
                            <w:r w:rsidR="003B4A89">
                              <w:rPr>
                                <w:noProof w:val="0"/>
                              </w:rPr>
                              <w:t xml:space="preserve"> </w:t>
                            </w:r>
                            <w:r w:rsidR="00565DBE">
                              <w:rPr>
                                <w:noProof w:val="0"/>
                              </w:rPr>
                              <w:t>(adjusted for inflation)</w:t>
                            </w:r>
                          </w:p>
                        </w:tc>
                        <w:tc>
                          <w:tcPr>
                            <w:tcW w:w="4804" w:type="dxa"/>
                          </w:tcPr>
                          <w:p w14:paraId="16EE1A5A" w14:textId="72EE79F8" w:rsidR="00F0643D" w:rsidRDefault="0073281A" w:rsidP="00390E49">
                            <w:pPr>
                              <w:pStyle w:val="PSEFigureAndCaption"/>
                              <w:spacing w:before="0" w:after="0"/>
                              <w:rPr>
                                <w:rFonts w:eastAsia="Calibri"/>
                                <w:noProof w:val="0"/>
                              </w:rPr>
                            </w:pPr>
                            <w:r>
                              <w:rPr>
                                <w:rFonts w:eastAsia="Calibri"/>
                                <w:noProof w:val="0"/>
                              </w:rPr>
                              <w:t>0.00002</w:t>
                            </w:r>
                          </w:p>
                        </w:tc>
                      </w:tr>
                      <w:tr w:rsidR="0077567D" w14:paraId="02A50F3E" w14:textId="77777777" w:rsidTr="00C74B73">
                        <w:tc>
                          <w:tcPr>
                            <w:tcW w:w="4805" w:type="dxa"/>
                          </w:tcPr>
                          <w:p w14:paraId="3EBB746E" w14:textId="3A35EEBE" w:rsidR="0077567D" w:rsidRDefault="0077567D" w:rsidP="00390E49">
                            <w:pPr>
                              <w:pStyle w:val="PSEFigureAndCaption"/>
                              <w:spacing w:before="0" w:after="0"/>
                              <w:rPr>
                                <w:noProof w:val="0"/>
                              </w:rPr>
                            </w:pPr>
                            <w:r>
                              <w:rPr>
                                <w:noProof w:val="0"/>
                              </w:rPr>
                              <w:t xml:space="preserve">Power </w:t>
                            </w:r>
                            <w:r w:rsidR="00E947C0">
                              <w:rPr>
                                <w:noProof w:val="0"/>
                              </w:rPr>
                              <w:t>consumption cooling tower (</w:t>
                            </w:r>
                            <w:r w:rsidR="00B800FA">
                              <w:rPr>
                                <w:noProof w:val="0"/>
                              </w:rPr>
                              <w:t>kWh/1000gal) [3]</w:t>
                            </w:r>
                          </w:p>
                        </w:tc>
                        <w:tc>
                          <w:tcPr>
                            <w:tcW w:w="4804" w:type="dxa"/>
                          </w:tcPr>
                          <w:p w14:paraId="386E8304" w14:textId="7D22BF25" w:rsidR="0077567D" w:rsidRDefault="00B800FA" w:rsidP="00390E49">
                            <w:pPr>
                              <w:pStyle w:val="PSEFigureAndCaption"/>
                              <w:spacing w:before="0" w:after="0"/>
                              <w:rPr>
                                <w:rFonts w:eastAsia="Calibri"/>
                                <w:noProof w:val="0"/>
                              </w:rPr>
                            </w:pPr>
                            <w:r>
                              <w:rPr>
                                <w:rFonts w:eastAsia="Calibri"/>
                                <w:noProof w:val="0"/>
                              </w:rPr>
                              <w:t>1.5</w:t>
                            </w:r>
                          </w:p>
                        </w:tc>
                      </w:tr>
                      <w:tr w:rsidR="00432793" w14:paraId="04CFDFFF" w14:textId="77777777" w:rsidTr="00C74B73">
                        <w:tc>
                          <w:tcPr>
                            <w:tcW w:w="4805" w:type="dxa"/>
                          </w:tcPr>
                          <w:p w14:paraId="12917435" w14:textId="5FB1ECF2" w:rsidR="00432793" w:rsidRDefault="00AB1A1E" w:rsidP="00390E49">
                            <w:pPr>
                              <w:pStyle w:val="PSEFigureAndCaption"/>
                              <w:spacing w:before="0" w:after="0"/>
                              <w:rPr>
                                <w:noProof w:val="0"/>
                              </w:rPr>
                            </w:pPr>
                            <w:r>
                              <w:rPr>
                                <w:noProof w:val="0"/>
                              </w:rPr>
                              <w:t>PP extrusion energy consumption (kWs/g) [</w:t>
                            </w:r>
                            <w:r w:rsidR="00BF7733">
                              <w:rPr>
                                <w:noProof w:val="0"/>
                              </w:rPr>
                              <w:t>2</w:t>
                            </w:r>
                            <w:r>
                              <w:rPr>
                                <w:noProof w:val="0"/>
                              </w:rPr>
                              <w:t>]</w:t>
                            </w:r>
                          </w:p>
                        </w:tc>
                        <w:tc>
                          <w:tcPr>
                            <w:tcW w:w="4804" w:type="dxa"/>
                          </w:tcPr>
                          <w:p w14:paraId="7123C881" w14:textId="25DF6C0E" w:rsidR="00432793" w:rsidRDefault="003A4DED" w:rsidP="00390E49">
                            <w:pPr>
                              <w:pStyle w:val="PSEFigureAndCaption"/>
                              <w:spacing w:before="0" w:after="0"/>
                              <w:rPr>
                                <w:rFonts w:eastAsia="Calibri"/>
                                <w:noProof w:val="0"/>
                              </w:rPr>
                            </w:pPr>
                            <w:r>
                              <w:rPr>
                                <w:rFonts w:eastAsia="Calibri"/>
                                <w:noProof w:val="0"/>
                              </w:rPr>
                              <w:t>1</w:t>
                            </w:r>
                          </w:p>
                        </w:tc>
                      </w:tr>
                      <w:tr w:rsidR="00446A0B" w14:paraId="241BFC6E" w14:textId="77777777" w:rsidTr="00C74B73">
                        <w:tc>
                          <w:tcPr>
                            <w:tcW w:w="4805" w:type="dxa"/>
                          </w:tcPr>
                          <w:p w14:paraId="5EC016E6" w14:textId="5D67D74B" w:rsidR="00446A0B" w:rsidRDefault="00AB1A1E" w:rsidP="00390E49">
                            <w:pPr>
                              <w:pStyle w:val="PSEFigureAndCaption"/>
                              <w:spacing w:before="0" w:after="0"/>
                              <w:rPr>
                                <w:noProof w:val="0"/>
                              </w:rPr>
                            </w:pPr>
                            <w:r>
                              <w:rPr>
                                <w:noProof w:val="0"/>
                              </w:rPr>
                              <w:t>LDPE extrusion energy consumption (kWs/g) [</w:t>
                            </w:r>
                            <w:r w:rsidR="00BF7733">
                              <w:rPr>
                                <w:noProof w:val="0"/>
                              </w:rPr>
                              <w:t>2</w:t>
                            </w:r>
                            <w:r>
                              <w:rPr>
                                <w:noProof w:val="0"/>
                              </w:rPr>
                              <w:t>]</w:t>
                            </w:r>
                          </w:p>
                        </w:tc>
                        <w:tc>
                          <w:tcPr>
                            <w:tcW w:w="4804" w:type="dxa"/>
                          </w:tcPr>
                          <w:p w14:paraId="0A3B6846" w14:textId="4EBDE2F2" w:rsidR="00446A0B" w:rsidRDefault="0029148A" w:rsidP="00390E49">
                            <w:pPr>
                              <w:pStyle w:val="PSEFigureAndCaption"/>
                              <w:spacing w:before="0" w:after="0"/>
                              <w:rPr>
                                <w:rFonts w:eastAsia="Calibri"/>
                                <w:noProof w:val="0"/>
                              </w:rPr>
                            </w:pPr>
                            <w:r>
                              <w:rPr>
                                <w:rFonts w:eastAsia="Calibri"/>
                                <w:noProof w:val="0"/>
                              </w:rPr>
                              <w:t>0.9</w:t>
                            </w:r>
                          </w:p>
                        </w:tc>
                      </w:tr>
                    </w:tbl>
                    <w:p w14:paraId="18BB421C" w14:textId="77777777" w:rsidR="003E4924" w:rsidRPr="00943AEC" w:rsidRDefault="003E4924" w:rsidP="003E4924">
                      <w:pPr>
                        <w:pStyle w:val="PSEFigureAndCaption"/>
                        <w:rPr>
                          <w:noProof w:val="0"/>
                        </w:rPr>
                      </w:pPr>
                    </w:p>
                  </w:txbxContent>
                </v:textbox>
                <w10:wrap type="square" anchorx="margin" anchory="margin"/>
                <w10:anchorlock/>
              </v:shape>
            </w:pict>
          </mc:Fallback>
        </mc:AlternateContent>
      </w:r>
      <w:r w:rsidR="006A54D2" w:rsidRPr="00943AEC">
        <mc:AlternateContent>
          <mc:Choice Requires="wps">
            <w:drawing>
              <wp:anchor distT="45720" distB="45720" distL="114300" distR="114300" simplePos="0" relativeHeight="251658241" behindDoc="0" locked="1" layoutInCell="1" allowOverlap="0" wp14:anchorId="42B01047" wp14:editId="530FC0B3">
                <wp:simplePos x="0" y="0"/>
                <wp:positionH relativeFrom="margin">
                  <wp:align>left</wp:align>
                </wp:positionH>
                <wp:positionV relativeFrom="margin">
                  <wp:align>bottom</wp:align>
                </wp:positionV>
                <wp:extent cx="6300000" cy="2005200"/>
                <wp:effectExtent l="0" t="0" r="24765" b="14605"/>
                <wp:wrapSquare wrapText="bothSides"/>
                <wp:docPr id="219485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0000" cy="2005200"/>
                        </a:xfrm>
                        <a:prstGeom prst="rect">
                          <a:avLst/>
                        </a:prstGeom>
                        <a:solidFill>
                          <a:srgbClr val="FFFFFF"/>
                        </a:solidFill>
                        <a:ln w="9525">
                          <a:solidFill>
                            <a:srgbClr val="000000"/>
                          </a:solidFill>
                          <a:miter lim="800000"/>
                          <a:headEnd/>
                          <a:tailEnd/>
                        </a:ln>
                      </wps:spPr>
                      <wps:txbx>
                        <w:txbxContent>
                          <w:p w14:paraId="7EB0124E" w14:textId="71100E42" w:rsidR="006A54D2" w:rsidRPr="00943AEC" w:rsidRDefault="006A54D2" w:rsidP="006A54D2">
                            <w:pPr>
                              <w:pStyle w:val="PSEFigureAndCaption"/>
                              <w:spacing w:before="0"/>
                              <w:rPr>
                                <w:noProof w:val="0"/>
                              </w:rPr>
                            </w:pPr>
                            <w:r w:rsidRPr="00943AEC">
                              <w:rPr>
                                <w:b/>
                                <w:bCs/>
                                <w:noProof w:val="0"/>
                              </w:rPr>
                              <w:t xml:space="preserve">Table </w:t>
                            </w:r>
                            <w:r>
                              <w:rPr>
                                <w:b/>
                                <w:bCs/>
                                <w:noProof w:val="0"/>
                              </w:rPr>
                              <w:t>S</w:t>
                            </w:r>
                            <w:r w:rsidR="007A2650">
                              <w:rPr>
                                <w:b/>
                                <w:bCs/>
                                <w:noProof w:val="0"/>
                              </w:rPr>
                              <w:t>3</w:t>
                            </w:r>
                            <w:r w:rsidRPr="00943AEC">
                              <w:rPr>
                                <w:b/>
                                <w:bCs/>
                                <w:noProof w:val="0"/>
                              </w:rPr>
                              <w:t xml:space="preserve">: </w:t>
                            </w:r>
                            <w:r w:rsidRPr="008238FE">
                              <w:rPr>
                                <w:noProof w:val="0"/>
                              </w:rPr>
                              <w:t>References for raw materials, utilities, and products substituted in the LCA</w:t>
                            </w:r>
                            <w:r>
                              <w:rPr>
                                <w:noProof w:val="0"/>
                              </w:rPr>
                              <w:t>.</w:t>
                            </w:r>
                          </w:p>
                          <w:tbl>
                            <w:tblPr>
                              <w:tblStyle w:val="TableGrid"/>
                              <w:tblW w:w="0" w:type="auto"/>
                              <w:tblLook w:val="04A0" w:firstRow="1" w:lastRow="0" w:firstColumn="1" w:lastColumn="0" w:noHBand="0" w:noVBand="1"/>
                            </w:tblPr>
                            <w:tblGrid>
                              <w:gridCol w:w="1696"/>
                              <w:gridCol w:w="7913"/>
                            </w:tblGrid>
                            <w:tr w:rsidR="006A54D2" w14:paraId="7954DEA9" w14:textId="77777777" w:rsidTr="00FD503A">
                              <w:tc>
                                <w:tcPr>
                                  <w:tcW w:w="1696" w:type="dxa"/>
                                </w:tcPr>
                                <w:p w14:paraId="43BB446E" w14:textId="77777777" w:rsidR="006A54D2" w:rsidRPr="003F3143" w:rsidRDefault="006A54D2" w:rsidP="008238FE">
                                  <w:pPr>
                                    <w:pStyle w:val="PSEFigureAndCaption"/>
                                    <w:suppressAutoHyphens/>
                                    <w:spacing w:before="0" w:after="0"/>
                                    <w:ind w:left="425"/>
                                    <w:rPr>
                                      <w:b/>
                                      <w:bCs/>
                                      <w:noProof w:val="0"/>
                                    </w:rPr>
                                  </w:pPr>
                                  <w:r w:rsidRPr="003F3143">
                                    <w:rPr>
                                      <w:b/>
                                      <w:bCs/>
                                      <w:noProof w:val="0"/>
                                    </w:rPr>
                                    <w:t>Component</w:t>
                                  </w:r>
                                </w:p>
                              </w:tc>
                              <w:tc>
                                <w:tcPr>
                                  <w:tcW w:w="7913" w:type="dxa"/>
                                </w:tcPr>
                                <w:p w14:paraId="023D00D0" w14:textId="77777777" w:rsidR="006A54D2" w:rsidRPr="006D6655" w:rsidRDefault="006A54D2" w:rsidP="008238FE">
                                  <w:pPr>
                                    <w:pStyle w:val="PSEFigureAndCaption"/>
                                    <w:suppressAutoHyphens/>
                                    <w:spacing w:before="0" w:after="0"/>
                                    <w:ind w:left="425"/>
                                    <w:jc w:val="center"/>
                                    <w:rPr>
                                      <w:b/>
                                      <w:bCs/>
                                      <w:noProof w:val="0"/>
                                    </w:rPr>
                                  </w:pPr>
                                  <w:r>
                                    <w:rPr>
                                      <w:b/>
                                      <w:bCs/>
                                      <w:noProof w:val="0"/>
                                    </w:rPr>
                                    <w:t>Component in Ecoinvent</w:t>
                                  </w:r>
                                </w:p>
                              </w:tc>
                            </w:tr>
                            <w:tr w:rsidR="006A54D2" w14:paraId="43484E14" w14:textId="77777777" w:rsidTr="00FD503A">
                              <w:tc>
                                <w:tcPr>
                                  <w:tcW w:w="1696" w:type="dxa"/>
                                </w:tcPr>
                                <w:p w14:paraId="47EEF4F4" w14:textId="77777777" w:rsidR="006A54D2" w:rsidRPr="00714C20" w:rsidRDefault="006A54D2" w:rsidP="00F64BDE">
                                  <w:pPr>
                                    <w:pStyle w:val="PSEFigureAndCaption"/>
                                    <w:suppressAutoHyphens/>
                                    <w:spacing w:before="0" w:after="0"/>
                                    <w:rPr>
                                      <w:noProof w:val="0"/>
                                    </w:rPr>
                                  </w:pPr>
                                  <w:r>
                                    <w:rPr>
                                      <w:noProof w:val="0"/>
                                    </w:rPr>
                                    <w:t>Heat from steam</w:t>
                                  </w:r>
                                </w:p>
                              </w:tc>
                              <w:tc>
                                <w:tcPr>
                                  <w:tcW w:w="7913" w:type="dxa"/>
                                </w:tcPr>
                                <w:p w14:paraId="35381347" w14:textId="77777777" w:rsidR="006A54D2" w:rsidRPr="00714C20" w:rsidRDefault="006A54D2" w:rsidP="003266D9">
                                  <w:pPr>
                                    <w:pStyle w:val="PSEFigureAndCaption"/>
                                    <w:suppressAutoHyphens/>
                                    <w:spacing w:before="0" w:after="0"/>
                                    <w:rPr>
                                      <w:noProof w:val="0"/>
                                    </w:rPr>
                                  </w:pPr>
                                  <w:r>
                                    <w:rPr>
                                      <w:noProof w:val="0"/>
                                    </w:rPr>
                                    <w:t>S</w:t>
                                  </w:r>
                                  <w:r w:rsidRPr="00F64BDE">
                                    <w:rPr>
                                      <w:noProof w:val="0"/>
                                    </w:rPr>
                                    <w:t>team production, as energy carrier, in chemical industry</w:t>
                                  </w:r>
                                </w:p>
                              </w:tc>
                            </w:tr>
                            <w:tr w:rsidR="006A54D2" w14:paraId="5E0175BB" w14:textId="77777777" w:rsidTr="00FD503A">
                              <w:tc>
                                <w:tcPr>
                                  <w:tcW w:w="1696" w:type="dxa"/>
                                </w:tcPr>
                                <w:p w14:paraId="47E83373" w14:textId="77777777" w:rsidR="006A54D2" w:rsidRDefault="006A54D2" w:rsidP="00ED451A">
                                  <w:pPr>
                                    <w:pStyle w:val="PSEFigureAndCaption"/>
                                    <w:suppressAutoHyphens/>
                                    <w:spacing w:before="0" w:after="0"/>
                                    <w:rPr>
                                      <w:noProof w:val="0"/>
                                    </w:rPr>
                                  </w:pPr>
                                  <w:r>
                                    <w:rPr>
                                      <w:noProof w:val="0"/>
                                    </w:rPr>
                                    <w:t>Electricity</w:t>
                                  </w:r>
                                </w:p>
                              </w:tc>
                              <w:tc>
                                <w:tcPr>
                                  <w:tcW w:w="7913" w:type="dxa"/>
                                </w:tcPr>
                                <w:p w14:paraId="320AA8FB" w14:textId="77777777" w:rsidR="006A54D2" w:rsidRPr="00714C20" w:rsidRDefault="006A54D2" w:rsidP="00217239">
                                  <w:pPr>
                                    <w:pStyle w:val="PSEFigureAndCaption"/>
                                    <w:suppressAutoHyphens/>
                                    <w:spacing w:before="0" w:after="0"/>
                                    <w:rPr>
                                      <w:noProof w:val="0"/>
                                    </w:rPr>
                                  </w:pPr>
                                  <w:r>
                                    <w:rPr>
                                      <w:noProof w:val="0"/>
                                    </w:rPr>
                                    <w:t>M</w:t>
                                  </w:r>
                                  <w:r w:rsidRPr="00217239">
                                    <w:rPr>
                                      <w:noProof w:val="0"/>
                                    </w:rPr>
                                    <w:t>arket for electricity, low voltage</w:t>
                                  </w:r>
                                </w:p>
                              </w:tc>
                            </w:tr>
                            <w:tr w:rsidR="006A54D2" w14:paraId="386C8DA6" w14:textId="77777777" w:rsidTr="00FD503A">
                              <w:tc>
                                <w:tcPr>
                                  <w:tcW w:w="1696" w:type="dxa"/>
                                </w:tcPr>
                                <w:p w14:paraId="790E6AE3" w14:textId="77777777" w:rsidR="006A54D2" w:rsidRDefault="006A54D2" w:rsidP="007F72DA">
                                  <w:pPr>
                                    <w:pStyle w:val="PSEFigureAndCaption"/>
                                    <w:suppressAutoHyphens/>
                                    <w:spacing w:before="0" w:after="0"/>
                                    <w:rPr>
                                      <w:noProof w:val="0"/>
                                    </w:rPr>
                                  </w:pPr>
                                  <w:r>
                                    <w:rPr>
                                      <w:noProof w:val="0"/>
                                    </w:rPr>
                                    <w:t>Tap water</w:t>
                                  </w:r>
                                </w:p>
                              </w:tc>
                              <w:tc>
                                <w:tcPr>
                                  <w:tcW w:w="7913" w:type="dxa"/>
                                </w:tcPr>
                                <w:p w14:paraId="39276C25" w14:textId="77777777" w:rsidR="006A54D2" w:rsidRDefault="006A54D2" w:rsidP="0049071D">
                                  <w:pPr>
                                    <w:pStyle w:val="PSEFigureAndCaption"/>
                                    <w:suppressAutoHyphens/>
                                    <w:spacing w:before="0" w:after="0"/>
                                    <w:rPr>
                                      <w:noProof w:val="0"/>
                                    </w:rPr>
                                  </w:pPr>
                                  <w:r>
                                    <w:rPr>
                                      <w:noProof w:val="0"/>
                                    </w:rPr>
                                    <w:t>M</w:t>
                                  </w:r>
                                  <w:r w:rsidRPr="0049071D">
                                    <w:rPr>
                                      <w:noProof w:val="0"/>
                                    </w:rPr>
                                    <w:t>arket for tap water, Rest of the World</w:t>
                                  </w:r>
                                </w:p>
                              </w:tc>
                            </w:tr>
                            <w:tr w:rsidR="006A54D2" w14:paraId="3C8A8CE2" w14:textId="77777777" w:rsidTr="00FD503A">
                              <w:tc>
                                <w:tcPr>
                                  <w:tcW w:w="1696" w:type="dxa"/>
                                </w:tcPr>
                                <w:p w14:paraId="3782FAB6" w14:textId="77777777" w:rsidR="006A54D2" w:rsidRDefault="006A54D2" w:rsidP="00381E73">
                                  <w:pPr>
                                    <w:pStyle w:val="PSEFigureAndCaption"/>
                                    <w:suppressAutoHyphens/>
                                    <w:spacing w:before="0" w:after="0"/>
                                    <w:jc w:val="left"/>
                                    <w:rPr>
                                      <w:noProof w:val="0"/>
                                    </w:rPr>
                                  </w:pPr>
                                  <w:r>
                                    <w:rPr>
                                      <w:noProof w:val="0"/>
                                    </w:rPr>
                                    <w:t>Steel</w:t>
                                  </w:r>
                                </w:p>
                              </w:tc>
                              <w:tc>
                                <w:tcPr>
                                  <w:tcW w:w="7913" w:type="dxa"/>
                                </w:tcPr>
                                <w:p w14:paraId="36D8F70D" w14:textId="77777777" w:rsidR="006A54D2" w:rsidRPr="00874B54" w:rsidRDefault="006A54D2" w:rsidP="00381E73">
                                  <w:pPr>
                                    <w:pStyle w:val="PSEFigureAndCaption"/>
                                    <w:suppressAutoHyphens/>
                                    <w:spacing w:before="0" w:after="0"/>
                                    <w:jc w:val="left"/>
                                    <w:rPr>
                                      <w:noProof w:val="0"/>
                                      <w:lang w:val="en-GB"/>
                                    </w:rPr>
                                  </w:pPr>
                                  <w:r>
                                    <w:rPr>
                                      <w:noProof w:val="0"/>
                                    </w:rPr>
                                    <w:t>S</w:t>
                                  </w:r>
                                  <w:r w:rsidRPr="00874B54">
                                    <w:rPr>
                                      <w:noProof w:val="0"/>
                                    </w:rPr>
                                    <w:t>teel, chromium steel 18/8, hot rolled</w:t>
                                  </w:r>
                                </w:p>
                              </w:tc>
                            </w:tr>
                            <w:tr w:rsidR="006A54D2" w14:paraId="24A49FD0" w14:textId="77777777" w:rsidTr="00FD503A">
                              <w:tc>
                                <w:tcPr>
                                  <w:tcW w:w="1696" w:type="dxa"/>
                                </w:tcPr>
                                <w:p w14:paraId="2A4B87CE" w14:textId="77777777" w:rsidR="006A54D2" w:rsidRDefault="006A54D2" w:rsidP="002E08F3">
                                  <w:pPr>
                                    <w:pStyle w:val="PSEFigureAndCaption"/>
                                    <w:suppressAutoHyphens/>
                                    <w:spacing w:before="0" w:after="0"/>
                                    <w:jc w:val="left"/>
                                    <w:rPr>
                                      <w:noProof w:val="0"/>
                                    </w:rPr>
                                  </w:pPr>
                                  <w:r>
                                    <w:rPr>
                                      <w:noProof w:val="0"/>
                                    </w:rPr>
                                    <w:t>Incineration</w:t>
                                  </w:r>
                                </w:p>
                              </w:tc>
                              <w:tc>
                                <w:tcPr>
                                  <w:tcW w:w="7913" w:type="dxa"/>
                                </w:tcPr>
                                <w:p w14:paraId="2EA5AB2D" w14:textId="77777777" w:rsidR="006A54D2" w:rsidRDefault="006A54D2" w:rsidP="002E08F3">
                                  <w:pPr>
                                    <w:pStyle w:val="PSEFigureAndCaption"/>
                                    <w:suppressAutoHyphens/>
                                    <w:spacing w:before="0" w:after="0"/>
                                    <w:jc w:val="left"/>
                                    <w:rPr>
                                      <w:noProof w:val="0"/>
                                    </w:rPr>
                                  </w:pPr>
                                  <w:r>
                                    <w:rPr>
                                      <w:noProof w:val="0"/>
                                    </w:rPr>
                                    <w:t>T</w:t>
                                  </w:r>
                                  <w:r w:rsidRPr="002E08F3">
                                    <w:rPr>
                                      <w:noProof w:val="0"/>
                                    </w:rPr>
                                    <w:t>reatment of spent solvent mixture, hazardous waste incineration</w:t>
                                  </w:r>
                                  <w:r>
                                    <w:rPr>
                                      <w:noProof w:val="0"/>
                                    </w:rPr>
                                    <w:t>,</w:t>
                                  </w:r>
                                  <w:r w:rsidRPr="002E08F3">
                                    <w:rPr>
                                      <w:noProof w:val="0"/>
                                    </w:rPr>
                                    <w:t xml:space="preserve"> spent solvent mixture</w:t>
                                  </w:r>
                                </w:p>
                              </w:tc>
                            </w:tr>
                            <w:tr w:rsidR="006A54D2" w14:paraId="74109046" w14:textId="77777777" w:rsidTr="00FD503A">
                              <w:tc>
                                <w:tcPr>
                                  <w:tcW w:w="1696" w:type="dxa"/>
                                </w:tcPr>
                                <w:p w14:paraId="5A93A675" w14:textId="77777777" w:rsidR="006A54D2" w:rsidRDefault="006A54D2" w:rsidP="00A52A12">
                                  <w:pPr>
                                    <w:pStyle w:val="PSEFigureAndCaption"/>
                                    <w:suppressAutoHyphens/>
                                    <w:spacing w:before="0" w:after="0"/>
                                    <w:jc w:val="left"/>
                                    <w:rPr>
                                      <w:noProof w:val="0"/>
                                    </w:rPr>
                                  </w:pPr>
                                  <w:r>
                                    <w:rPr>
                                      <w:noProof w:val="0"/>
                                    </w:rPr>
                                    <w:t>Polyester filter</w:t>
                                  </w:r>
                                </w:p>
                              </w:tc>
                              <w:tc>
                                <w:tcPr>
                                  <w:tcW w:w="7913" w:type="dxa"/>
                                </w:tcPr>
                                <w:p w14:paraId="6D65C3AC" w14:textId="4830FDEC" w:rsidR="006A54D2" w:rsidRDefault="00FC1BC8" w:rsidP="00A52A12">
                                  <w:pPr>
                                    <w:pStyle w:val="PSEFigureAndCaption"/>
                                    <w:suppressAutoHyphens/>
                                    <w:spacing w:before="0" w:after="0"/>
                                    <w:jc w:val="left"/>
                                    <w:rPr>
                                      <w:noProof w:val="0"/>
                                    </w:rPr>
                                  </w:pPr>
                                  <w:r>
                                    <w:rPr>
                                      <w:noProof w:val="0"/>
                                    </w:rPr>
                                    <w:t>M</w:t>
                                  </w:r>
                                  <w:r w:rsidR="006A54D2" w:rsidRPr="00D30479">
                                    <w:rPr>
                                      <w:noProof w:val="0"/>
                                    </w:rPr>
                                    <w:t>arket for textile, non-woven polyester</w:t>
                                  </w:r>
                                  <w:r w:rsidR="006A54D2">
                                    <w:rPr>
                                      <w:noProof w:val="0"/>
                                    </w:rPr>
                                    <w:t xml:space="preserve">, </w:t>
                                  </w:r>
                                  <w:r w:rsidR="006A54D2" w:rsidRPr="00D30479">
                                    <w:rPr>
                                      <w:noProof w:val="0"/>
                                    </w:rPr>
                                    <w:t>textile, non</w:t>
                                  </w:r>
                                  <w:r w:rsidR="006A54D2">
                                    <w:rPr>
                                      <w:noProof w:val="0"/>
                                    </w:rPr>
                                    <w:t>-</w:t>
                                  </w:r>
                                  <w:r w:rsidR="006A54D2" w:rsidRPr="00D30479">
                                    <w:rPr>
                                      <w:noProof w:val="0"/>
                                    </w:rPr>
                                    <w:t>woven polyester</w:t>
                                  </w:r>
                                </w:p>
                              </w:tc>
                            </w:tr>
                            <w:tr w:rsidR="006A54D2" w14:paraId="7F689B9C" w14:textId="77777777" w:rsidTr="00FD503A">
                              <w:tc>
                                <w:tcPr>
                                  <w:tcW w:w="1696" w:type="dxa"/>
                                </w:tcPr>
                                <w:p w14:paraId="3A7BB1C2" w14:textId="77777777" w:rsidR="006A54D2" w:rsidRDefault="006A54D2" w:rsidP="00A52A12">
                                  <w:pPr>
                                    <w:pStyle w:val="PSEFigureAndCaption"/>
                                    <w:suppressAutoHyphens/>
                                    <w:spacing w:before="0" w:after="0"/>
                                    <w:jc w:val="left"/>
                                    <w:rPr>
                                      <w:noProof w:val="0"/>
                                    </w:rPr>
                                  </w:pPr>
                                  <w:r>
                                    <w:rPr>
                                      <w:noProof w:val="0"/>
                                    </w:rPr>
                                    <w:t>Factory</w:t>
                                  </w:r>
                                </w:p>
                              </w:tc>
                              <w:tc>
                                <w:tcPr>
                                  <w:tcW w:w="7913" w:type="dxa"/>
                                </w:tcPr>
                                <w:p w14:paraId="365F41B5" w14:textId="4035D765" w:rsidR="006A54D2" w:rsidRPr="00D30479" w:rsidRDefault="00FC1BC8" w:rsidP="00A52A12">
                                  <w:pPr>
                                    <w:pStyle w:val="PSEFigureAndCaption"/>
                                    <w:suppressAutoHyphens/>
                                    <w:spacing w:after="0"/>
                                    <w:rPr>
                                      <w:noProof w:val="0"/>
                                    </w:rPr>
                                  </w:pPr>
                                  <w:r>
                                    <w:rPr>
                                      <w:noProof w:val="0"/>
                                    </w:rPr>
                                    <w:t>C</w:t>
                                  </w:r>
                                  <w:r w:rsidR="006A54D2">
                                    <w:rPr>
                                      <w:noProof w:val="0"/>
                                    </w:rPr>
                                    <w:t>hemical factory construction, organics</w:t>
                                  </w:r>
                                </w:p>
                              </w:tc>
                            </w:tr>
                            <w:tr w:rsidR="00C24941" w14:paraId="50821165" w14:textId="77777777" w:rsidTr="00FD503A">
                              <w:tc>
                                <w:tcPr>
                                  <w:tcW w:w="1696" w:type="dxa"/>
                                </w:tcPr>
                                <w:p w14:paraId="16D9C7D6" w14:textId="5F680276" w:rsidR="00C24941" w:rsidRPr="00D144E7" w:rsidRDefault="00D144E7" w:rsidP="00A52A12">
                                  <w:pPr>
                                    <w:pStyle w:val="PSEFigureAndCaption"/>
                                    <w:suppressAutoHyphens/>
                                    <w:spacing w:before="0" w:after="0"/>
                                    <w:jc w:val="left"/>
                                    <w:rPr>
                                      <w:noProof w:val="0"/>
                                      <w:vertAlign w:val="subscript"/>
                                    </w:rPr>
                                  </w:pPr>
                                  <w:r>
                                    <w:rPr>
                                      <w:noProof w:val="0"/>
                                    </w:rPr>
                                    <w:t>FeCl</w:t>
                                  </w:r>
                                  <w:r>
                                    <w:rPr>
                                      <w:noProof w:val="0"/>
                                      <w:vertAlign w:val="subscript"/>
                                    </w:rPr>
                                    <w:t>3</w:t>
                                  </w:r>
                                </w:p>
                              </w:tc>
                              <w:tc>
                                <w:tcPr>
                                  <w:tcW w:w="7913" w:type="dxa"/>
                                </w:tcPr>
                                <w:p w14:paraId="3BD409A0" w14:textId="644FADBD" w:rsidR="00C24941" w:rsidRDefault="0074496B" w:rsidP="00A52A12">
                                  <w:pPr>
                                    <w:pStyle w:val="PSEFigureAndCaption"/>
                                    <w:suppressAutoHyphens/>
                                    <w:spacing w:after="0"/>
                                    <w:rPr>
                                      <w:noProof w:val="0"/>
                                    </w:rPr>
                                  </w:pPr>
                                  <w:proofErr w:type="gramStart"/>
                                  <w:r w:rsidRPr="0074496B">
                                    <w:rPr>
                                      <w:noProof w:val="0"/>
                                    </w:rPr>
                                    <w:t>iron(</w:t>
                                  </w:r>
                                  <w:proofErr w:type="gramEnd"/>
                                  <w:r w:rsidRPr="0074496B">
                                    <w:rPr>
                                      <w:noProof w:val="0"/>
                                    </w:rPr>
                                    <w:t>III) chloride, without water, in a 12% iron solution state</w:t>
                                  </w:r>
                                </w:p>
                              </w:tc>
                            </w:tr>
                            <w:tr w:rsidR="0074496B" w14:paraId="7DE8CBCE" w14:textId="77777777" w:rsidTr="00FD503A">
                              <w:tc>
                                <w:tcPr>
                                  <w:tcW w:w="1696" w:type="dxa"/>
                                </w:tcPr>
                                <w:p w14:paraId="0B78AE91" w14:textId="1E61A078" w:rsidR="0074496B" w:rsidRDefault="0004150D" w:rsidP="00A52A12">
                                  <w:pPr>
                                    <w:pStyle w:val="PSEFigureAndCaption"/>
                                    <w:suppressAutoHyphens/>
                                    <w:spacing w:before="0" w:after="0"/>
                                    <w:jc w:val="left"/>
                                    <w:rPr>
                                      <w:noProof w:val="0"/>
                                    </w:rPr>
                                  </w:pPr>
                                  <w:r>
                                    <w:rPr>
                                      <w:noProof w:val="0"/>
                                    </w:rPr>
                                    <w:t>Maize starch</w:t>
                                  </w:r>
                                </w:p>
                              </w:tc>
                              <w:tc>
                                <w:tcPr>
                                  <w:tcW w:w="7913" w:type="dxa"/>
                                </w:tcPr>
                                <w:p w14:paraId="2FCD9C10" w14:textId="3F261AC2" w:rsidR="0074496B" w:rsidRPr="0074496B" w:rsidRDefault="0004150D" w:rsidP="00A52A12">
                                  <w:pPr>
                                    <w:pStyle w:val="PSEFigureAndCaption"/>
                                    <w:suppressAutoHyphens/>
                                    <w:spacing w:after="0"/>
                                    <w:rPr>
                                      <w:noProof w:val="0"/>
                                    </w:rPr>
                                  </w:pPr>
                                  <w:r>
                                    <w:rPr>
                                      <w:noProof w:val="0"/>
                                    </w:rPr>
                                    <w:t xml:space="preserve">Market for maize starch, rest of </w:t>
                                  </w:r>
                                  <w:r w:rsidR="006A1654">
                                    <w:rPr>
                                      <w:noProof w:val="0"/>
                                    </w:rPr>
                                    <w:t>world</w:t>
                                  </w:r>
                                </w:p>
                              </w:tc>
                            </w:tr>
                            <w:tr w:rsidR="006A1654" w14:paraId="2024FA69" w14:textId="77777777" w:rsidTr="00FD503A">
                              <w:tc>
                                <w:tcPr>
                                  <w:tcW w:w="1696" w:type="dxa"/>
                                </w:tcPr>
                                <w:p w14:paraId="3DBDFFEB" w14:textId="579AB493" w:rsidR="006A1654" w:rsidRDefault="006A1654" w:rsidP="00A52A12">
                                  <w:pPr>
                                    <w:pStyle w:val="PSEFigureAndCaption"/>
                                    <w:suppressAutoHyphens/>
                                    <w:spacing w:before="0" w:after="0"/>
                                    <w:jc w:val="left"/>
                                    <w:rPr>
                                      <w:noProof w:val="0"/>
                                    </w:rPr>
                                  </w:pPr>
                                  <w:r>
                                    <w:rPr>
                                      <w:noProof w:val="0"/>
                                    </w:rPr>
                                    <w:t>NaOH</w:t>
                                  </w:r>
                                </w:p>
                              </w:tc>
                              <w:tc>
                                <w:tcPr>
                                  <w:tcW w:w="7913" w:type="dxa"/>
                                </w:tcPr>
                                <w:p w14:paraId="3D0FBF26" w14:textId="2B611A05" w:rsidR="006A1654" w:rsidRDefault="00801955" w:rsidP="00A52A12">
                                  <w:pPr>
                                    <w:pStyle w:val="PSEFigureAndCaption"/>
                                    <w:suppressAutoHyphens/>
                                    <w:spacing w:after="0"/>
                                    <w:rPr>
                                      <w:noProof w:val="0"/>
                                    </w:rPr>
                                  </w:pPr>
                                  <w:r>
                                    <w:rPr>
                                      <w:noProof w:val="0"/>
                                    </w:rPr>
                                    <w:t>S</w:t>
                                  </w:r>
                                  <w:r w:rsidRPr="00801955">
                                    <w:rPr>
                                      <w:noProof w:val="0"/>
                                    </w:rPr>
                                    <w:t>odium hydroxide, without water, in 50% solution state</w:t>
                                  </w:r>
                                </w:p>
                              </w:tc>
                            </w:tr>
                          </w:tbl>
                          <w:p w14:paraId="6B26AE39" w14:textId="77777777" w:rsidR="006A54D2" w:rsidRPr="00943AEC" w:rsidRDefault="006A54D2" w:rsidP="006A54D2">
                            <w:pPr>
                              <w:pStyle w:val="PSEFigureAndCaption"/>
                              <w:rPr>
                                <w:noProof w:val="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01047" id="_x0000_s1028" type="#_x0000_t202" style="position:absolute;left:0;text-align:left;margin-left:0;margin-top:0;width:496.05pt;height:157.9pt;z-index:251658241;visibility:visible;mso-wrap-style:square;mso-width-percent:0;mso-height-percent:0;mso-wrap-distance-left:9pt;mso-wrap-distance-top:3.6pt;mso-wrap-distance-right:9pt;mso-wrap-distance-bottom:3.6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" o:allowoverlap="f">
                <v:textbox>
                  <w:txbxContent>
                    <w:p w14:paraId="7EB0124E" w14:textId="71100E42" w:rsidR="006A54D2" w:rsidRPr="00943AEC" w:rsidRDefault="006A54D2" w:rsidP="006A54D2">
                      <w:pPr>
                        <w:pStyle w:val="PSEFigureAndCaption"/>
                        <w:spacing w:before="0"/>
                        <w:rPr>
                          <w:noProof w:val="0"/>
                        </w:rPr>
                      </w:pPr>
                      <w:r w:rsidRPr="00943AEC">
                        <w:rPr>
                          <w:b/>
                          <w:bCs/>
                          <w:noProof w:val="0"/>
                        </w:rPr>
                        <w:t xml:space="preserve">Table </w:t>
                      </w:r>
                      <w:r>
                        <w:rPr>
                          <w:b/>
                          <w:bCs/>
                          <w:noProof w:val="0"/>
                        </w:rPr>
                        <w:t>S</w:t>
                      </w:r>
                      <w:r w:rsidR="007A2650">
                        <w:rPr>
                          <w:b/>
                          <w:bCs/>
                          <w:noProof w:val="0"/>
                        </w:rPr>
                        <w:t>3</w:t>
                      </w:r>
                      <w:r w:rsidRPr="00943AEC">
                        <w:rPr>
                          <w:b/>
                          <w:bCs/>
                          <w:noProof w:val="0"/>
                        </w:rPr>
                        <w:t xml:space="preserve">: </w:t>
                      </w:r>
                      <w:r w:rsidRPr="008238FE">
                        <w:rPr>
                          <w:noProof w:val="0"/>
                        </w:rPr>
                        <w:t>References for raw materials, utilities, and products substituted in the LCA</w:t>
                      </w:r>
                      <w:r>
                        <w:rPr>
                          <w:noProof w:val="0"/>
                        </w:rPr>
                        <w:t>.</w:t>
                      </w:r>
                    </w:p>
                    <w:tbl>
                      <w:tblPr>
                        <w:tblStyle w:val="TableGrid"/>
                        <w:tblW w:w="0" w:type="auto"/>
                        <w:tblLook w:val="04A0" w:firstRow="1" w:lastRow="0" w:firstColumn="1" w:lastColumn="0" w:noHBand="0" w:noVBand="1"/>
                      </w:tblPr>
                      <w:tblGrid>
                        <w:gridCol w:w="1696"/>
                        <w:gridCol w:w="7913"/>
                      </w:tblGrid>
                      <w:tr w:rsidR="006A54D2" w14:paraId="7954DEA9" w14:textId="77777777" w:rsidTr="00FD503A">
                        <w:tc>
                          <w:tcPr>
                            <w:tcW w:w="1696" w:type="dxa"/>
                          </w:tcPr>
                          <w:p w14:paraId="43BB446E" w14:textId="77777777" w:rsidR="006A54D2" w:rsidRPr="003F3143" w:rsidRDefault="006A54D2" w:rsidP="008238FE">
                            <w:pPr>
                              <w:pStyle w:val="PSEFigureAndCaption"/>
                              <w:suppressAutoHyphens/>
                              <w:spacing w:before="0" w:after="0"/>
                              <w:ind w:left="425"/>
                              <w:rPr>
                                <w:b/>
                                <w:bCs/>
                                <w:noProof w:val="0"/>
                              </w:rPr>
                            </w:pPr>
                            <w:r w:rsidRPr="003F3143">
                              <w:rPr>
                                <w:b/>
                                <w:bCs/>
                                <w:noProof w:val="0"/>
                              </w:rPr>
                              <w:t>Component</w:t>
                            </w:r>
                          </w:p>
                        </w:tc>
                        <w:tc>
                          <w:tcPr>
                            <w:tcW w:w="7913" w:type="dxa"/>
                          </w:tcPr>
                          <w:p w14:paraId="023D00D0" w14:textId="77777777" w:rsidR="006A54D2" w:rsidRPr="006D6655" w:rsidRDefault="006A54D2" w:rsidP="008238FE">
                            <w:pPr>
                              <w:pStyle w:val="PSEFigureAndCaption"/>
                              <w:suppressAutoHyphens/>
                              <w:spacing w:before="0" w:after="0"/>
                              <w:ind w:left="425"/>
                              <w:jc w:val="center"/>
                              <w:rPr>
                                <w:b/>
                                <w:bCs/>
                                <w:noProof w:val="0"/>
                              </w:rPr>
                            </w:pPr>
                            <w:r>
                              <w:rPr>
                                <w:b/>
                                <w:bCs/>
                                <w:noProof w:val="0"/>
                              </w:rPr>
                              <w:t>Component in Ecoinvent</w:t>
                            </w:r>
                          </w:p>
                        </w:tc>
                      </w:tr>
                      <w:tr w:rsidR="006A54D2" w14:paraId="43484E14" w14:textId="77777777" w:rsidTr="00FD503A">
                        <w:tc>
                          <w:tcPr>
                            <w:tcW w:w="1696" w:type="dxa"/>
                          </w:tcPr>
                          <w:p w14:paraId="47EEF4F4" w14:textId="77777777" w:rsidR="006A54D2" w:rsidRPr="00714C20" w:rsidRDefault="006A54D2" w:rsidP="00F64BDE">
                            <w:pPr>
                              <w:pStyle w:val="PSEFigureAndCaption"/>
                              <w:suppressAutoHyphens/>
                              <w:spacing w:before="0" w:after="0"/>
                              <w:rPr>
                                <w:noProof w:val="0"/>
                              </w:rPr>
                            </w:pPr>
                            <w:r>
                              <w:rPr>
                                <w:noProof w:val="0"/>
                              </w:rPr>
                              <w:t>Heat from steam</w:t>
                            </w:r>
                          </w:p>
                        </w:tc>
                        <w:tc>
                          <w:tcPr>
                            <w:tcW w:w="7913" w:type="dxa"/>
                          </w:tcPr>
                          <w:p w14:paraId="35381347" w14:textId="77777777" w:rsidR="006A54D2" w:rsidRPr="00714C20" w:rsidRDefault="006A54D2" w:rsidP="003266D9">
                            <w:pPr>
                              <w:pStyle w:val="PSEFigureAndCaption"/>
                              <w:suppressAutoHyphens/>
                              <w:spacing w:before="0" w:after="0"/>
                              <w:rPr>
                                <w:noProof w:val="0"/>
                              </w:rPr>
                            </w:pPr>
                            <w:r>
                              <w:rPr>
                                <w:noProof w:val="0"/>
                              </w:rPr>
                              <w:t>S</w:t>
                            </w:r>
                            <w:r w:rsidRPr="00F64BDE">
                              <w:rPr>
                                <w:noProof w:val="0"/>
                              </w:rPr>
                              <w:t>team production, as energy carrier, in chemical industry</w:t>
                            </w:r>
                          </w:p>
                        </w:tc>
                      </w:tr>
                      <w:tr w:rsidR="006A54D2" w14:paraId="5E0175BB" w14:textId="77777777" w:rsidTr="00FD503A">
                        <w:tc>
                          <w:tcPr>
                            <w:tcW w:w="1696" w:type="dxa"/>
                          </w:tcPr>
                          <w:p w14:paraId="47E83373" w14:textId="77777777" w:rsidR="006A54D2" w:rsidRDefault="006A54D2" w:rsidP="00ED451A">
                            <w:pPr>
                              <w:pStyle w:val="PSEFigureAndCaption"/>
                              <w:suppressAutoHyphens/>
                              <w:spacing w:before="0" w:after="0"/>
                              <w:rPr>
                                <w:noProof w:val="0"/>
                              </w:rPr>
                            </w:pPr>
                            <w:r>
                              <w:rPr>
                                <w:noProof w:val="0"/>
                              </w:rPr>
                              <w:t>Electricity</w:t>
                            </w:r>
                          </w:p>
                        </w:tc>
                        <w:tc>
                          <w:tcPr>
                            <w:tcW w:w="7913" w:type="dxa"/>
                          </w:tcPr>
                          <w:p w14:paraId="320AA8FB" w14:textId="77777777" w:rsidR="006A54D2" w:rsidRPr="00714C20" w:rsidRDefault="006A54D2" w:rsidP="00217239">
                            <w:pPr>
                              <w:pStyle w:val="PSEFigureAndCaption"/>
                              <w:suppressAutoHyphens/>
                              <w:spacing w:before="0" w:after="0"/>
                              <w:rPr>
                                <w:noProof w:val="0"/>
                              </w:rPr>
                            </w:pPr>
                            <w:r>
                              <w:rPr>
                                <w:noProof w:val="0"/>
                              </w:rPr>
                              <w:t>M</w:t>
                            </w:r>
                            <w:r w:rsidRPr="00217239">
                              <w:rPr>
                                <w:noProof w:val="0"/>
                              </w:rPr>
                              <w:t>arket for electricity, low voltage</w:t>
                            </w:r>
                          </w:p>
                        </w:tc>
                      </w:tr>
                      <w:tr w:rsidR="006A54D2" w14:paraId="386C8DA6" w14:textId="77777777" w:rsidTr="00FD503A">
                        <w:tc>
                          <w:tcPr>
                            <w:tcW w:w="1696" w:type="dxa"/>
                          </w:tcPr>
                          <w:p w14:paraId="790E6AE3" w14:textId="77777777" w:rsidR="006A54D2" w:rsidRDefault="006A54D2" w:rsidP="007F72DA">
                            <w:pPr>
                              <w:pStyle w:val="PSEFigureAndCaption"/>
                              <w:suppressAutoHyphens/>
                              <w:spacing w:before="0" w:after="0"/>
                              <w:rPr>
                                <w:noProof w:val="0"/>
                              </w:rPr>
                            </w:pPr>
                            <w:r>
                              <w:rPr>
                                <w:noProof w:val="0"/>
                              </w:rPr>
                              <w:t>Tap water</w:t>
                            </w:r>
                          </w:p>
                        </w:tc>
                        <w:tc>
                          <w:tcPr>
                            <w:tcW w:w="7913" w:type="dxa"/>
                          </w:tcPr>
                          <w:p w14:paraId="39276C25" w14:textId="77777777" w:rsidR="006A54D2" w:rsidRDefault="006A54D2" w:rsidP="0049071D">
                            <w:pPr>
                              <w:pStyle w:val="PSEFigureAndCaption"/>
                              <w:suppressAutoHyphens/>
                              <w:spacing w:before="0" w:after="0"/>
                              <w:rPr>
                                <w:noProof w:val="0"/>
                              </w:rPr>
                            </w:pPr>
                            <w:r>
                              <w:rPr>
                                <w:noProof w:val="0"/>
                              </w:rPr>
                              <w:t>M</w:t>
                            </w:r>
                            <w:r w:rsidRPr="0049071D">
                              <w:rPr>
                                <w:noProof w:val="0"/>
                              </w:rPr>
                              <w:t>arket for tap water, Rest of the World</w:t>
                            </w:r>
                          </w:p>
                        </w:tc>
                      </w:tr>
                      <w:tr w:rsidR="006A54D2" w14:paraId="3C8A8CE2" w14:textId="77777777" w:rsidTr="00FD503A">
                        <w:tc>
                          <w:tcPr>
                            <w:tcW w:w="1696" w:type="dxa"/>
                          </w:tcPr>
                          <w:p w14:paraId="3782FAB6" w14:textId="77777777" w:rsidR="006A54D2" w:rsidRDefault="006A54D2" w:rsidP="00381E73">
                            <w:pPr>
                              <w:pStyle w:val="PSEFigureAndCaption"/>
                              <w:suppressAutoHyphens/>
                              <w:spacing w:before="0" w:after="0"/>
                              <w:jc w:val="left"/>
                              <w:rPr>
                                <w:noProof w:val="0"/>
                              </w:rPr>
                            </w:pPr>
                            <w:r>
                              <w:rPr>
                                <w:noProof w:val="0"/>
                              </w:rPr>
                              <w:t>Steel</w:t>
                            </w:r>
                          </w:p>
                        </w:tc>
                        <w:tc>
                          <w:tcPr>
                            <w:tcW w:w="7913" w:type="dxa"/>
                          </w:tcPr>
                          <w:p w14:paraId="36D8F70D" w14:textId="77777777" w:rsidR="006A54D2" w:rsidRPr="00874B54" w:rsidRDefault="006A54D2" w:rsidP="00381E73">
                            <w:pPr>
                              <w:pStyle w:val="PSEFigureAndCaption"/>
                              <w:suppressAutoHyphens/>
                              <w:spacing w:before="0" w:after="0"/>
                              <w:jc w:val="left"/>
                              <w:rPr>
                                <w:noProof w:val="0"/>
                                <w:lang w:val="en-GB"/>
                              </w:rPr>
                            </w:pPr>
                            <w:r>
                              <w:rPr>
                                <w:noProof w:val="0"/>
                              </w:rPr>
                              <w:t>S</w:t>
                            </w:r>
                            <w:r w:rsidRPr="00874B54">
                              <w:rPr>
                                <w:noProof w:val="0"/>
                              </w:rPr>
                              <w:t>teel, chromium steel 18/8, hot rolled</w:t>
                            </w:r>
                          </w:p>
                        </w:tc>
                      </w:tr>
                      <w:tr w:rsidR="006A54D2" w14:paraId="24A49FD0" w14:textId="77777777" w:rsidTr="00FD503A">
                        <w:tc>
                          <w:tcPr>
                            <w:tcW w:w="1696" w:type="dxa"/>
                          </w:tcPr>
                          <w:p w14:paraId="2A4B87CE" w14:textId="77777777" w:rsidR="006A54D2" w:rsidRDefault="006A54D2" w:rsidP="002E08F3">
                            <w:pPr>
                              <w:pStyle w:val="PSEFigureAndCaption"/>
                              <w:suppressAutoHyphens/>
                              <w:spacing w:before="0" w:after="0"/>
                              <w:jc w:val="left"/>
                              <w:rPr>
                                <w:noProof w:val="0"/>
                              </w:rPr>
                            </w:pPr>
                            <w:r>
                              <w:rPr>
                                <w:noProof w:val="0"/>
                              </w:rPr>
                              <w:t>Incineration</w:t>
                            </w:r>
                          </w:p>
                        </w:tc>
                        <w:tc>
                          <w:tcPr>
                            <w:tcW w:w="7913" w:type="dxa"/>
                          </w:tcPr>
                          <w:p w14:paraId="2EA5AB2D" w14:textId="77777777" w:rsidR="006A54D2" w:rsidRDefault="006A54D2" w:rsidP="002E08F3">
                            <w:pPr>
                              <w:pStyle w:val="PSEFigureAndCaption"/>
                              <w:suppressAutoHyphens/>
                              <w:spacing w:before="0" w:after="0"/>
                              <w:jc w:val="left"/>
                              <w:rPr>
                                <w:noProof w:val="0"/>
                              </w:rPr>
                            </w:pPr>
                            <w:r>
                              <w:rPr>
                                <w:noProof w:val="0"/>
                              </w:rPr>
                              <w:t>T</w:t>
                            </w:r>
                            <w:r w:rsidRPr="002E08F3">
                              <w:rPr>
                                <w:noProof w:val="0"/>
                              </w:rPr>
                              <w:t>reatment of spent solvent mixture, hazardous waste incineration</w:t>
                            </w:r>
                            <w:r>
                              <w:rPr>
                                <w:noProof w:val="0"/>
                              </w:rPr>
                              <w:t>,</w:t>
                            </w:r>
                            <w:r w:rsidRPr="002E08F3">
                              <w:rPr>
                                <w:noProof w:val="0"/>
                              </w:rPr>
                              <w:t xml:space="preserve"> spent solvent mixture</w:t>
                            </w:r>
                          </w:p>
                        </w:tc>
                      </w:tr>
                      <w:tr w:rsidR="006A54D2" w14:paraId="74109046" w14:textId="77777777" w:rsidTr="00FD503A">
                        <w:tc>
                          <w:tcPr>
                            <w:tcW w:w="1696" w:type="dxa"/>
                          </w:tcPr>
                          <w:p w14:paraId="5A93A675" w14:textId="77777777" w:rsidR="006A54D2" w:rsidRDefault="006A54D2" w:rsidP="00A52A12">
                            <w:pPr>
                              <w:pStyle w:val="PSEFigureAndCaption"/>
                              <w:suppressAutoHyphens/>
                              <w:spacing w:before="0" w:after="0"/>
                              <w:jc w:val="left"/>
                              <w:rPr>
                                <w:noProof w:val="0"/>
                              </w:rPr>
                            </w:pPr>
                            <w:r>
                              <w:rPr>
                                <w:noProof w:val="0"/>
                              </w:rPr>
                              <w:t>Polyester filter</w:t>
                            </w:r>
                          </w:p>
                        </w:tc>
                        <w:tc>
                          <w:tcPr>
                            <w:tcW w:w="7913" w:type="dxa"/>
                          </w:tcPr>
                          <w:p w14:paraId="6D65C3AC" w14:textId="4830FDEC" w:rsidR="006A54D2" w:rsidRDefault="00FC1BC8" w:rsidP="00A52A12">
                            <w:pPr>
                              <w:pStyle w:val="PSEFigureAndCaption"/>
                              <w:suppressAutoHyphens/>
                              <w:spacing w:before="0" w:after="0"/>
                              <w:jc w:val="left"/>
                              <w:rPr>
                                <w:noProof w:val="0"/>
                              </w:rPr>
                            </w:pPr>
                            <w:r>
                              <w:rPr>
                                <w:noProof w:val="0"/>
                              </w:rPr>
                              <w:t>M</w:t>
                            </w:r>
                            <w:r w:rsidR="006A54D2" w:rsidRPr="00D30479">
                              <w:rPr>
                                <w:noProof w:val="0"/>
                              </w:rPr>
                              <w:t>arket for textile, non-woven polyester</w:t>
                            </w:r>
                            <w:r w:rsidR="006A54D2">
                              <w:rPr>
                                <w:noProof w:val="0"/>
                              </w:rPr>
                              <w:t xml:space="preserve">, </w:t>
                            </w:r>
                            <w:r w:rsidR="006A54D2" w:rsidRPr="00D30479">
                              <w:rPr>
                                <w:noProof w:val="0"/>
                              </w:rPr>
                              <w:t>textile, non</w:t>
                            </w:r>
                            <w:r w:rsidR="006A54D2">
                              <w:rPr>
                                <w:noProof w:val="0"/>
                              </w:rPr>
                              <w:t>-</w:t>
                            </w:r>
                            <w:r w:rsidR="006A54D2" w:rsidRPr="00D30479">
                              <w:rPr>
                                <w:noProof w:val="0"/>
                              </w:rPr>
                              <w:t>woven polyester</w:t>
                            </w:r>
                          </w:p>
                        </w:tc>
                      </w:tr>
                      <w:tr w:rsidR="006A54D2" w14:paraId="7F689B9C" w14:textId="77777777" w:rsidTr="00FD503A">
                        <w:tc>
                          <w:tcPr>
                            <w:tcW w:w="1696" w:type="dxa"/>
                          </w:tcPr>
                          <w:p w14:paraId="3A7BB1C2" w14:textId="77777777" w:rsidR="006A54D2" w:rsidRDefault="006A54D2" w:rsidP="00A52A12">
                            <w:pPr>
                              <w:pStyle w:val="PSEFigureAndCaption"/>
                              <w:suppressAutoHyphens/>
                              <w:spacing w:before="0" w:after="0"/>
                              <w:jc w:val="left"/>
                              <w:rPr>
                                <w:noProof w:val="0"/>
                              </w:rPr>
                            </w:pPr>
                            <w:r>
                              <w:rPr>
                                <w:noProof w:val="0"/>
                              </w:rPr>
                              <w:t>Factory</w:t>
                            </w:r>
                          </w:p>
                        </w:tc>
                        <w:tc>
                          <w:tcPr>
                            <w:tcW w:w="7913" w:type="dxa"/>
                          </w:tcPr>
                          <w:p w14:paraId="365F41B5" w14:textId="4035D765" w:rsidR="006A54D2" w:rsidRPr="00D30479" w:rsidRDefault="00FC1BC8" w:rsidP="00A52A12">
                            <w:pPr>
                              <w:pStyle w:val="PSEFigureAndCaption"/>
                              <w:suppressAutoHyphens/>
                              <w:spacing w:after="0"/>
                              <w:rPr>
                                <w:noProof w:val="0"/>
                              </w:rPr>
                            </w:pPr>
                            <w:r>
                              <w:rPr>
                                <w:noProof w:val="0"/>
                              </w:rPr>
                              <w:t>C</w:t>
                            </w:r>
                            <w:r w:rsidR="006A54D2">
                              <w:rPr>
                                <w:noProof w:val="0"/>
                              </w:rPr>
                              <w:t>hemical factory construction, organics</w:t>
                            </w:r>
                          </w:p>
                        </w:tc>
                      </w:tr>
                      <w:tr w:rsidR="00C24941" w14:paraId="50821165" w14:textId="77777777" w:rsidTr="00FD503A">
                        <w:tc>
                          <w:tcPr>
                            <w:tcW w:w="1696" w:type="dxa"/>
                          </w:tcPr>
                          <w:p w14:paraId="16D9C7D6" w14:textId="5F680276" w:rsidR="00C24941" w:rsidRPr="00D144E7" w:rsidRDefault="00D144E7" w:rsidP="00A52A12">
                            <w:pPr>
                              <w:pStyle w:val="PSEFigureAndCaption"/>
                              <w:suppressAutoHyphens/>
                              <w:spacing w:before="0" w:after="0"/>
                              <w:jc w:val="left"/>
                              <w:rPr>
                                <w:noProof w:val="0"/>
                                <w:vertAlign w:val="subscript"/>
                              </w:rPr>
                            </w:pPr>
                            <w:r>
                              <w:rPr>
                                <w:noProof w:val="0"/>
                              </w:rPr>
                              <w:t>FeCl</w:t>
                            </w:r>
                            <w:r>
                              <w:rPr>
                                <w:noProof w:val="0"/>
                                <w:vertAlign w:val="subscript"/>
                              </w:rPr>
                              <w:t>3</w:t>
                            </w:r>
                          </w:p>
                        </w:tc>
                        <w:tc>
                          <w:tcPr>
                            <w:tcW w:w="7913" w:type="dxa"/>
                          </w:tcPr>
                          <w:p w14:paraId="3BD409A0" w14:textId="644FADBD" w:rsidR="00C24941" w:rsidRDefault="0074496B" w:rsidP="00A52A12">
                            <w:pPr>
                              <w:pStyle w:val="PSEFigureAndCaption"/>
                              <w:suppressAutoHyphens/>
                              <w:spacing w:after="0"/>
                              <w:rPr>
                                <w:noProof w:val="0"/>
                              </w:rPr>
                            </w:pPr>
                            <w:proofErr w:type="gramStart"/>
                            <w:r w:rsidRPr="0074496B">
                              <w:rPr>
                                <w:noProof w:val="0"/>
                              </w:rPr>
                              <w:t>iron(</w:t>
                            </w:r>
                            <w:proofErr w:type="gramEnd"/>
                            <w:r w:rsidRPr="0074496B">
                              <w:rPr>
                                <w:noProof w:val="0"/>
                              </w:rPr>
                              <w:t>III) chloride, without water, in a 12% iron solution state</w:t>
                            </w:r>
                          </w:p>
                        </w:tc>
                      </w:tr>
                      <w:tr w:rsidR="0074496B" w14:paraId="7DE8CBCE" w14:textId="77777777" w:rsidTr="00FD503A">
                        <w:tc>
                          <w:tcPr>
                            <w:tcW w:w="1696" w:type="dxa"/>
                          </w:tcPr>
                          <w:p w14:paraId="0B78AE91" w14:textId="1E61A078" w:rsidR="0074496B" w:rsidRDefault="0004150D" w:rsidP="00A52A12">
                            <w:pPr>
                              <w:pStyle w:val="PSEFigureAndCaption"/>
                              <w:suppressAutoHyphens/>
                              <w:spacing w:before="0" w:after="0"/>
                              <w:jc w:val="left"/>
                              <w:rPr>
                                <w:noProof w:val="0"/>
                              </w:rPr>
                            </w:pPr>
                            <w:r>
                              <w:rPr>
                                <w:noProof w:val="0"/>
                              </w:rPr>
                              <w:t>Maize starch</w:t>
                            </w:r>
                          </w:p>
                        </w:tc>
                        <w:tc>
                          <w:tcPr>
                            <w:tcW w:w="7913" w:type="dxa"/>
                          </w:tcPr>
                          <w:p w14:paraId="2FCD9C10" w14:textId="3F261AC2" w:rsidR="0074496B" w:rsidRPr="0074496B" w:rsidRDefault="0004150D" w:rsidP="00A52A12">
                            <w:pPr>
                              <w:pStyle w:val="PSEFigureAndCaption"/>
                              <w:suppressAutoHyphens/>
                              <w:spacing w:after="0"/>
                              <w:rPr>
                                <w:noProof w:val="0"/>
                              </w:rPr>
                            </w:pPr>
                            <w:r>
                              <w:rPr>
                                <w:noProof w:val="0"/>
                              </w:rPr>
                              <w:t xml:space="preserve">Market for maize starch, rest of </w:t>
                            </w:r>
                            <w:r w:rsidR="006A1654">
                              <w:rPr>
                                <w:noProof w:val="0"/>
                              </w:rPr>
                              <w:t>world</w:t>
                            </w:r>
                          </w:p>
                        </w:tc>
                      </w:tr>
                      <w:tr w:rsidR="006A1654" w14:paraId="2024FA69" w14:textId="77777777" w:rsidTr="00FD503A">
                        <w:tc>
                          <w:tcPr>
                            <w:tcW w:w="1696" w:type="dxa"/>
                          </w:tcPr>
                          <w:p w14:paraId="3DBDFFEB" w14:textId="579AB493" w:rsidR="006A1654" w:rsidRDefault="006A1654" w:rsidP="00A52A12">
                            <w:pPr>
                              <w:pStyle w:val="PSEFigureAndCaption"/>
                              <w:suppressAutoHyphens/>
                              <w:spacing w:before="0" w:after="0"/>
                              <w:jc w:val="left"/>
                              <w:rPr>
                                <w:noProof w:val="0"/>
                              </w:rPr>
                            </w:pPr>
                            <w:r>
                              <w:rPr>
                                <w:noProof w:val="0"/>
                              </w:rPr>
                              <w:t>NaOH</w:t>
                            </w:r>
                          </w:p>
                        </w:tc>
                        <w:tc>
                          <w:tcPr>
                            <w:tcW w:w="7913" w:type="dxa"/>
                          </w:tcPr>
                          <w:p w14:paraId="3D0FBF26" w14:textId="2B611A05" w:rsidR="006A1654" w:rsidRDefault="00801955" w:rsidP="00A52A12">
                            <w:pPr>
                              <w:pStyle w:val="PSEFigureAndCaption"/>
                              <w:suppressAutoHyphens/>
                              <w:spacing w:after="0"/>
                              <w:rPr>
                                <w:noProof w:val="0"/>
                              </w:rPr>
                            </w:pPr>
                            <w:r>
                              <w:rPr>
                                <w:noProof w:val="0"/>
                              </w:rPr>
                              <w:t>S</w:t>
                            </w:r>
                            <w:r w:rsidRPr="00801955">
                              <w:rPr>
                                <w:noProof w:val="0"/>
                              </w:rPr>
                              <w:t>odium hydroxide, without water, in 50% solution state</w:t>
                            </w:r>
                          </w:p>
                        </w:tc>
                      </w:tr>
                    </w:tbl>
                    <w:p w14:paraId="6B26AE39" w14:textId="77777777" w:rsidR="006A54D2" w:rsidRPr="00943AEC" w:rsidRDefault="006A54D2" w:rsidP="006A54D2">
                      <w:pPr>
                        <w:pStyle w:val="PSEFigureAndCaption"/>
                        <w:rPr>
                          <w:noProof w:val="0"/>
                        </w:rPr>
                      </w:pPr>
                    </w:p>
                  </w:txbxContent>
                </v:textbox>
                <w10:wrap type="square" anchorx="margin" anchory="margin"/>
                <w10:anchorlock/>
              </v:shape>
            </w:pict>
          </mc:Fallback>
        </mc:AlternateContent>
      </w:r>
    </w:p>
    <w:p w14:paraId="211D5961" w14:textId="77777777" w:rsidR="00BF7733" w:rsidRDefault="00BF7733" w:rsidP="0077338F">
      <w:pPr>
        <w:pStyle w:val="PSEHead1"/>
      </w:pPr>
    </w:p>
    <w:p w14:paraId="152FD78E" w14:textId="77777777" w:rsidR="00BF7733" w:rsidRDefault="00BF7733" w:rsidP="0077338F">
      <w:pPr>
        <w:pStyle w:val="PSEHead1"/>
      </w:pPr>
    </w:p>
    <w:p w14:paraId="0437C305" w14:textId="7DFAAF9B" w:rsidR="0077338F" w:rsidRDefault="0077338F" w:rsidP="0077338F">
      <w:pPr>
        <w:pStyle w:val="PSEHead1"/>
      </w:pPr>
      <w:r>
        <w:lastRenderedPageBreak/>
        <w:t>References</w:t>
      </w:r>
      <w:r w:rsidR="004F6611">
        <w:t xml:space="preserve"> </w:t>
      </w:r>
    </w:p>
    <w:p w14:paraId="118B258E" w14:textId="6FB5F388" w:rsidR="00DC7598" w:rsidRDefault="00DC7598" w:rsidP="0077338F">
      <w:pPr>
        <w:pStyle w:val="PSECitation"/>
        <w:widowControl/>
      </w:pPr>
      <w:r w:rsidRPr="00926DCB">
        <w:t>B. Wunderlich</w:t>
      </w:r>
      <w:r>
        <w:t xml:space="preserve"> et al. </w:t>
      </w:r>
      <w:r w:rsidRPr="00C37FAE">
        <w:t>Thermodynamic Properties of Polymers</w:t>
      </w:r>
      <w:r>
        <w:t>.</w:t>
      </w:r>
      <w:r w:rsidRPr="00C37FAE">
        <w:t xml:space="preserve"> </w:t>
      </w:r>
      <w:r w:rsidRPr="00C37FAE">
        <w:rPr>
          <w:i/>
          <w:iCs/>
        </w:rPr>
        <w:t>Encyclopedia of Polymer Science and Engineering</w:t>
      </w:r>
      <w:r>
        <w:t xml:space="preserve"> </w:t>
      </w:r>
      <w:r w:rsidRPr="00C37FAE">
        <w:t>16</w:t>
      </w:r>
      <w:r>
        <w:t>:</w:t>
      </w:r>
      <w:r w:rsidRPr="00C37FAE">
        <w:t>767–807</w:t>
      </w:r>
      <w:r>
        <w:t xml:space="preserve"> (</w:t>
      </w:r>
      <w:r w:rsidRPr="00C37FAE">
        <w:t>1989</w:t>
      </w:r>
      <w:r>
        <w:t>)</w:t>
      </w:r>
    </w:p>
    <w:p w14:paraId="5FDD3B30" w14:textId="61EFFD9F" w:rsidR="00111B2F" w:rsidRDefault="00111B2F" w:rsidP="00111B2F">
      <w:pPr>
        <w:pStyle w:val="PSECitation"/>
      </w:pPr>
      <w:r>
        <w:t>Woods, D.R., 2007. Rules of Thumb in Engineering Practice. Wiley-VCH,943 Weinheim.</w:t>
      </w:r>
    </w:p>
    <w:p w14:paraId="59622717" w14:textId="69DDB530" w:rsidR="0005731B" w:rsidRDefault="0005731B" w:rsidP="0005731B">
      <w:pPr>
        <w:pStyle w:val="PSECitation"/>
      </w:pPr>
      <w:r>
        <w:t>Towler G, Sinnott R. Economic evaluation of projects. In: Chemical Engineering Design. Elsevier (2022)</w:t>
      </w:r>
    </w:p>
    <w:p w14:paraId="4E11C5A5" w14:textId="29938297" w:rsidR="00F34CB3" w:rsidRDefault="00F34CB3" w:rsidP="00F34CB3">
      <w:pPr>
        <w:pStyle w:val="PSECitation"/>
      </w:pPr>
      <w:r>
        <w:t xml:space="preserve">Targett PNM, Naviroj P, Treacy J, Urffer C, Riggleman RA. </w:t>
      </w:r>
      <w:hyperlink r:id="rId12" w:tgtFrame="_blank" w:history="1">
        <w:r>
          <w:rPr>
            <w:rStyle w:val="Hyperlink"/>
          </w:rPr>
          <w:t>https://repository.upenn.edu/entities/publication/d0de6f8d-3e41-4018-9c07-fb752224de11</w:t>
        </w:r>
      </w:hyperlink>
    </w:p>
    <w:p w14:paraId="6100CD2E" w14:textId="77777777" w:rsidR="00922D1E" w:rsidRDefault="00922D1E" w:rsidP="00922D1E">
      <w:pPr>
        <w:pStyle w:val="PSECitation"/>
      </w:pPr>
      <w:r>
        <w:t xml:space="preserve">Chaudhari US, et al. Solvent based dissolution–precipitation of waste polyethylene terephthalate: Economic and environmental performance metrics. RSC Sustain 1:1849–1860 (2023) </w:t>
      </w:r>
      <w:hyperlink r:id="rId13" w:tgtFrame="_blank" w:history="1">
        <w:r>
          <w:rPr>
            <w:rStyle w:val="Hyperlink"/>
          </w:rPr>
          <w:t>https://doi.org/10.1039/D3SU00231D</w:t>
        </w:r>
      </w:hyperlink>
    </w:p>
    <w:p w14:paraId="3ADA4923" w14:textId="7DB5835A" w:rsidR="00494515" w:rsidRDefault="006B79C5" w:rsidP="00494515">
      <w:pPr>
        <w:pStyle w:val="PSECitation"/>
      </w:pPr>
      <w:r>
        <w:t xml:space="preserve">K. L. Sánchez-Rivera </w:t>
      </w:r>
      <w:r>
        <w:rPr>
          <w:i/>
          <w:iCs/>
        </w:rPr>
        <w:t>et al.</w:t>
      </w:r>
      <w:r>
        <w:t xml:space="preserve">, ‘Reducing Antisolvent Use in the STRAP Process by Enabling a Temperature-Controlled Polymer Dissolution and Precipitation for the Recycling of Multilayer Plastic Films’, </w:t>
      </w:r>
      <w:r>
        <w:rPr>
          <w:i/>
          <w:iCs/>
        </w:rPr>
        <w:t>ChemSusChem</w:t>
      </w:r>
      <w:r>
        <w:t xml:space="preserve">, vol. 14, no. 19, pp. 4317–4329, 2021, doi: </w:t>
      </w:r>
      <w:hyperlink r:id="rId14" w:history="1">
        <w:r>
          <w:rPr>
            <w:rStyle w:val="Hyperlink"/>
          </w:rPr>
          <w:t>10.1002/cssc.202101128</w:t>
        </w:r>
      </w:hyperlink>
      <w:r>
        <w:t>.</w:t>
      </w:r>
    </w:p>
    <w:p w14:paraId="6DF1A852" w14:textId="583763ED" w:rsidR="00F27794" w:rsidRDefault="00494515" w:rsidP="00F27794">
      <w:pPr>
        <w:pStyle w:val="PSECitation"/>
      </w:pPr>
      <w:r>
        <w:t xml:space="preserve">M. Larrain </w:t>
      </w:r>
      <w:r>
        <w:rPr>
          <w:i/>
          <w:iCs/>
        </w:rPr>
        <w:t>et al.</w:t>
      </w:r>
      <w:r>
        <w:t xml:space="preserve">, ‘Techno-economic assessment of mechanical recycling of challenging post-consumer plastic packaging waste’, </w:t>
      </w:r>
      <w:r>
        <w:rPr>
          <w:i/>
          <w:iCs/>
        </w:rPr>
        <w:t>Resources, Conservation and Recycling</w:t>
      </w:r>
      <w:r>
        <w:t xml:space="preserve">, vol. 170, p. 105607, July 2021, doi: </w:t>
      </w:r>
      <w:hyperlink r:id="rId15" w:history="1">
        <w:r>
          <w:rPr>
            <w:rStyle w:val="Hyperlink"/>
          </w:rPr>
          <w:t>10.1016/j.resconrec.2021.105607</w:t>
        </w:r>
      </w:hyperlink>
      <w:r>
        <w:t>.</w:t>
      </w:r>
    </w:p>
    <w:p w14:paraId="2395E852" w14:textId="5B706C84" w:rsidR="00903504" w:rsidRDefault="00903504" w:rsidP="00903504">
      <w:pPr>
        <w:pStyle w:val="PSECitation"/>
      </w:pPr>
      <w:r>
        <w:t xml:space="preserve">B. Hernández, D. G. Vlachos, and M. G. Ierapetritou, ‘Superstructure optimization for management of low-density polyethylene plastic waste’, </w:t>
      </w:r>
      <w:r>
        <w:rPr>
          <w:i/>
          <w:iCs/>
        </w:rPr>
        <w:t>Green Chem.</w:t>
      </w:r>
      <w:r>
        <w:t xml:space="preserve">, vol. 26, no. 17, pp. 9476–9487, Aug. 2024, doi: </w:t>
      </w:r>
      <w:hyperlink r:id="rId16" w:history="1">
        <w:r>
          <w:rPr>
            <w:rStyle w:val="Hyperlink"/>
          </w:rPr>
          <w:t>10.1039/D4GC00339J</w:t>
        </w:r>
      </w:hyperlink>
      <w:r>
        <w:t>.</w:t>
      </w:r>
    </w:p>
    <w:p w14:paraId="236A9AFD" w14:textId="1D69012C" w:rsidR="00903504" w:rsidRDefault="00903504" w:rsidP="00903504">
      <w:pPr>
        <w:pStyle w:val="PSECitation"/>
      </w:pPr>
      <w:r>
        <w:t>Burhan S, Srocka M, Ciroth A, Recanati F. ecoinvent v.3.6 in openLCA. (2019)</w:t>
      </w:r>
    </w:p>
    <w:p w14:paraId="5B4EA191" w14:textId="4826F4DD" w:rsidR="00903504" w:rsidRDefault="00903504" w:rsidP="00903504">
      <w:pPr>
        <w:pStyle w:val="PSECitation"/>
      </w:pPr>
      <w:r>
        <w:t xml:space="preserve">Businessanalytiq. </w:t>
      </w:r>
      <w:hyperlink r:id="rId17" w:tgtFrame="_blank" w:history="1">
        <w:r>
          <w:rPr>
            <w:rStyle w:val="Hyperlink"/>
          </w:rPr>
          <w:t>https://businessanalytiq.com/</w:t>
        </w:r>
      </w:hyperlink>
    </w:p>
    <w:p w14:paraId="45C1984A" w14:textId="49CE5E8E" w:rsidR="00C65E31" w:rsidRDefault="00C65E31" w:rsidP="00C65E31">
      <w:pPr>
        <w:pStyle w:val="PSECitation"/>
      </w:pPr>
      <w:r w:rsidRPr="008C0935">
        <w:t>E. S. Tarleton and R. J. Wakeman</w:t>
      </w:r>
      <w:r>
        <w:t xml:space="preserve">. </w:t>
      </w:r>
      <w:r w:rsidRPr="008C0935">
        <w:t>7 - Process design for continuous separations</w:t>
      </w:r>
      <w:r>
        <w:t>.</w:t>
      </w:r>
      <w:r w:rsidRPr="008C0935">
        <w:t xml:space="preserve"> </w:t>
      </w:r>
      <w:r>
        <w:t>I</w:t>
      </w:r>
      <w:r w:rsidRPr="008C0935">
        <w:t>n</w:t>
      </w:r>
      <w:r>
        <w:t>:</w:t>
      </w:r>
      <w:r w:rsidRPr="008C0935">
        <w:t xml:space="preserve"> </w:t>
      </w:r>
      <w:r w:rsidRPr="003B7D48">
        <w:rPr>
          <w:u w:val="single"/>
        </w:rPr>
        <w:t>Solid/Liquid Separation</w:t>
      </w:r>
      <w:r>
        <w:t>.</w:t>
      </w:r>
      <w:r w:rsidRPr="008C0935">
        <w:t xml:space="preserve"> Ed</w:t>
      </w:r>
      <w:r>
        <w:t>:</w:t>
      </w:r>
      <w:r w:rsidRPr="008C0935">
        <w:t xml:space="preserve"> Butterworth-Heinemann</w:t>
      </w:r>
      <w:r>
        <w:t xml:space="preserve">. Oxford </w:t>
      </w:r>
      <w:r>
        <w:rPr>
          <w:lang w:val="en-GB"/>
        </w:rPr>
        <w:t>(</w:t>
      </w:r>
      <w:r w:rsidRPr="008C0935">
        <w:t>2007</w:t>
      </w:r>
      <w:r>
        <w:t>).</w:t>
      </w:r>
    </w:p>
    <w:p w14:paraId="3F6B7DAA" w14:textId="29B1D27B" w:rsidR="006F24B2" w:rsidRDefault="006F24B2" w:rsidP="006F24B2">
      <w:pPr>
        <w:pStyle w:val="PSECitation"/>
      </w:pPr>
      <w:r w:rsidRPr="00E66E8F">
        <w:t xml:space="preserve">Hansen, C. M. Hansen solubility parameters: a user’s </w:t>
      </w:r>
      <w:proofErr w:type="gramStart"/>
      <w:r w:rsidRPr="00E66E8F">
        <w:t>handbook ;</w:t>
      </w:r>
      <w:proofErr w:type="gramEnd"/>
      <w:r w:rsidRPr="00E66E8F">
        <w:t xml:space="preserve"> CRC press, 2007.</w:t>
      </w:r>
    </w:p>
    <w:p w14:paraId="717D152A" w14:textId="2C2ACE4A" w:rsidR="006F24B2" w:rsidRDefault="006F24B2" w:rsidP="006F24B2">
      <w:pPr>
        <w:pStyle w:val="PSECitation"/>
      </w:pPr>
      <w:r>
        <w:t>H.-C. Hsu, Y.-W. Sheu, and C.-H. Tu, ‘Viscosity estimation at low temperatures (</w:t>
      </w:r>
      <w:r>
        <w:rPr>
          <w:i/>
          <w:iCs/>
        </w:rPr>
        <w:t>T</w:t>
      </w:r>
      <w:r>
        <w:t xml:space="preserve">r&lt;0.75) for organic liquids from group contributions’, </w:t>
      </w:r>
      <w:r>
        <w:rPr>
          <w:i/>
          <w:iCs/>
        </w:rPr>
        <w:t>Chemical Engineering Journal</w:t>
      </w:r>
      <w:r>
        <w:t xml:space="preserve">, vol. 88, no. 1, pp. 27–35, Sept. 2002, doi: </w:t>
      </w:r>
      <w:hyperlink r:id="rId18" w:history="1">
        <w:r>
          <w:rPr>
            <w:rStyle w:val="Hyperlink"/>
          </w:rPr>
          <w:t>10.1016/S1385-8947(01)00249-2</w:t>
        </w:r>
      </w:hyperlink>
      <w:r>
        <w:t>.</w:t>
      </w:r>
    </w:p>
    <w:p w14:paraId="6F7CBBA0" w14:textId="713258A7" w:rsidR="001C21CE" w:rsidRDefault="001C21CE" w:rsidP="001C21CE">
      <w:pPr>
        <w:pStyle w:val="PSECitation"/>
      </w:pPr>
      <w:r>
        <w:t>Schulze C, Thiede S, Herrmann C. Life cycle assessment of industrial cooling towers. In: Progress in Life Cycle Assessment. Ed: Schebek L, Herrmann C, Cerdas F. Springer International Publishing (2019)</w:t>
      </w:r>
    </w:p>
    <w:p w14:paraId="449C74BC" w14:textId="19721DA0" w:rsidR="00494515" w:rsidRDefault="00030E34" w:rsidP="006B79C5">
      <w:pPr>
        <w:pStyle w:val="PSECitation"/>
      </w:pPr>
      <w:r>
        <w:t>Chemanalyst.</w:t>
      </w:r>
      <w:r w:rsidR="00AC24F3">
        <w:t xml:space="preserve"> </w:t>
      </w:r>
      <w:hyperlink r:id="rId19" w:history="1">
        <w:r w:rsidR="00AC24F3" w:rsidRPr="00A44159">
          <w:rPr>
            <w:rStyle w:val="Hyperlink"/>
          </w:rPr>
          <w:t>https://www.chemanalyst.com/</w:t>
        </w:r>
      </w:hyperlink>
    </w:p>
    <w:p w14:paraId="0F91B8B9" w14:textId="2D4EA349" w:rsidR="00AC24F3" w:rsidRDefault="00AC24F3" w:rsidP="006B79C5">
      <w:pPr>
        <w:pStyle w:val="PSECitation"/>
      </w:pPr>
      <w:r>
        <w:t>Intratec</w:t>
      </w:r>
      <w:r w:rsidR="00417CE4">
        <w:t xml:space="preserve">. </w:t>
      </w:r>
      <w:hyperlink r:id="rId20" w:history="1">
        <w:r w:rsidR="00417CE4" w:rsidRPr="00A44159">
          <w:rPr>
            <w:rStyle w:val="Hyperlink"/>
          </w:rPr>
          <w:t>https://www.intratec.us/</w:t>
        </w:r>
      </w:hyperlink>
    </w:p>
    <w:p w14:paraId="687E2308" w14:textId="4A8B1123" w:rsidR="00417CE4" w:rsidRDefault="00316F62" w:rsidP="006B79C5">
      <w:pPr>
        <w:pStyle w:val="PSECitation"/>
      </w:pPr>
      <w:r>
        <w:t xml:space="preserve">ICIS. </w:t>
      </w:r>
      <w:hyperlink r:id="rId21" w:history="1">
        <w:r w:rsidRPr="00A44159">
          <w:rPr>
            <w:rStyle w:val="Hyperlink"/>
          </w:rPr>
          <w:t>https://www.icis.com/</w:t>
        </w:r>
      </w:hyperlink>
      <w:r>
        <w:t xml:space="preserve"> </w:t>
      </w:r>
    </w:p>
    <w:p w14:paraId="55D5FD03" w14:textId="7D4E37DD" w:rsidR="00E84FD8" w:rsidRDefault="00E84FD8" w:rsidP="00E84FD8">
      <w:pPr>
        <w:pStyle w:val="PSECitation"/>
      </w:pPr>
      <w:r>
        <w:t xml:space="preserve">J. A. Dávila, M. Rosenberg, and C. A. Cardona. Techno-economic and Environmental Assessment of p-Cymene and Pectin Production from Orange Peel. </w:t>
      </w:r>
      <w:r>
        <w:rPr>
          <w:i/>
          <w:iCs/>
        </w:rPr>
        <w:t>Waste Biomass Valor</w:t>
      </w:r>
      <w:r>
        <w:t>, 6</w:t>
      </w:r>
      <w:r w:rsidR="00363AD1">
        <w:t>:</w:t>
      </w:r>
      <w:r>
        <w:t>253–261</w:t>
      </w:r>
      <w:r w:rsidR="00363AD1">
        <w:t xml:space="preserve"> (</w:t>
      </w:r>
      <w:r>
        <w:t>2015</w:t>
      </w:r>
      <w:r w:rsidR="00363AD1">
        <w:t xml:space="preserve">) </w:t>
      </w:r>
      <w:hyperlink r:id="rId22" w:history="1">
        <w:r>
          <w:rPr>
            <w:rStyle w:val="Hyperlink"/>
          </w:rPr>
          <w:t>10.1007/s12649-014-9339-y</w:t>
        </w:r>
      </w:hyperlink>
      <w:r>
        <w:t>.</w:t>
      </w:r>
    </w:p>
    <w:p w14:paraId="734D3FD1" w14:textId="7F4F434C" w:rsidR="00C809DA" w:rsidRDefault="00C809DA" w:rsidP="006B79C5">
      <w:pPr>
        <w:pStyle w:val="PSECitation"/>
      </w:pPr>
      <w:r>
        <w:t>Sigma</w:t>
      </w:r>
      <w:r w:rsidR="00994995">
        <w:t xml:space="preserve"> Aldrich. </w:t>
      </w:r>
      <w:hyperlink r:id="rId23" w:history="1">
        <w:r w:rsidR="00994995" w:rsidRPr="00A44159">
          <w:rPr>
            <w:rStyle w:val="Hyperlink"/>
          </w:rPr>
          <w:t>https://www.sigmaaldrich.com/</w:t>
        </w:r>
      </w:hyperlink>
      <w:r w:rsidR="00994995">
        <w:t xml:space="preserve"> </w:t>
      </w:r>
    </w:p>
    <w:p w14:paraId="5AFA6299" w14:textId="2F72912A" w:rsidR="0084505C" w:rsidRDefault="0084505C" w:rsidP="0084505C">
      <w:pPr>
        <w:pStyle w:val="PSECitation"/>
      </w:pPr>
      <w:r>
        <w:t xml:space="preserve">Lee, Y.S., Graham, E.J., Galindo, A., Jackson, G., Adjiman, C.S., 2020. A comparative study of multi-objective optimization methodologies for molecular and process design. Computers &amp; Chemical Engineering 136, 106802. </w:t>
      </w:r>
      <w:hyperlink r:id="rId24" w:history="1">
        <w:r>
          <w:rPr>
            <w:rStyle w:val="Hyperlink"/>
          </w:rPr>
          <w:t>https://doi.org/10.1016/j.compchemeng.2020.106802</w:t>
        </w:r>
      </w:hyperlink>
    </w:p>
    <w:p w14:paraId="61A33227" w14:textId="18E171E1" w:rsidR="0077338F" w:rsidRDefault="0077338F" w:rsidP="0077338F">
      <w:pPr>
        <w:pStyle w:val="PSECopyright"/>
      </w:pPr>
      <w:r>
        <w:t xml:space="preserve">© </w:t>
      </w:r>
      <w:r w:rsidR="00821EEE">
        <w:t xml:space="preserve">2026 </w:t>
      </w:r>
      <w:r>
        <w:t xml:space="preserve">by the authors. Licensed to PSEcommunity.org and PSE Press. This is an open access article under the creative commons CC-BY-SA licensing terms. Credit must be given to </w:t>
      </w:r>
      <w:proofErr w:type="gramStart"/>
      <w:r>
        <w:t>creator</w:t>
      </w:r>
      <w:proofErr w:type="gramEnd"/>
      <w:r>
        <w:t xml:space="preserve"> and adaptations must be shared under the same terms. See </w:t>
      </w:r>
      <w:r w:rsidRPr="00990FD7">
        <w:t>https://creativecommons.org/licenses/by-sa/4.0/</w:t>
      </w:r>
      <w:r>
        <w:t xml:space="preserve"> </w:t>
      </w:r>
    </w:p>
    <w:p w14:paraId="4CC7FE40" w14:textId="77777777" w:rsidR="0077338F" w:rsidRPr="00990FD7" w:rsidRDefault="0077338F" w:rsidP="0077338F">
      <w:pPr>
        <w:pStyle w:val="PSECopyright"/>
      </w:pPr>
      <w:r>
        <w:rPr>
          <w:noProof/>
        </w:rPr>
        <w:drawing>
          <wp:inline distT="0" distB="0" distL="0" distR="0" wp14:anchorId="01DD8B1B" wp14:editId="2B2E2B08">
            <wp:extent cx="876300" cy="304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6300" cy="304800"/>
                    </a:xfrm>
                    <a:prstGeom prst="rect">
                      <a:avLst/>
                    </a:prstGeom>
                    <a:noFill/>
                  </pic:spPr>
                </pic:pic>
              </a:graphicData>
            </a:graphic>
          </wp:inline>
        </w:drawing>
      </w:r>
    </w:p>
    <w:p w14:paraId="0AB61DBF" w14:textId="77777777" w:rsidR="00D204B2" w:rsidRDefault="00D204B2" w:rsidP="0077338F">
      <w:pPr>
        <w:pStyle w:val="PSEText"/>
      </w:pPr>
    </w:p>
    <w:sectPr w:rsidR="00D204B2" w:rsidSect="00DA3174">
      <w:headerReference w:type="default" r:id="rId26"/>
      <w:type w:val="continuous"/>
      <w:pgSz w:w="12240" w:h="15840" w:code="1"/>
      <w:pgMar w:top="851" w:right="1134" w:bottom="1134" w:left="1134" w:header="709" w:footer="1304" w:gutter="0"/>
      <w:cols w:num="2" w:space="33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FBE108" w14:textId="77777777" w:rsidR="00864007" w:rsidRDefault="00864007" w:rsidP="002A1319">
      <w:pPr>
        <w:spacing w:after="0" w:line="240" w:lineRule="auto"/>
      </w:pPr>
      <w:r>
        <w:separator/>
      </w:r>
    </w:p>
  </w:endnote>
  <w:endnote w:type="continuationSeparator" w:id="0">
    <w:p w14:paraId="6FCAA5A6" w14:textId="77777777" w:rsidR="00864007" w:rsidRDefault="00864007" w:rsidP="002A13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DB83740F-746C-42CB-ACE4-E58EE24CF473}"/>
  </w:font>
  <w:font w:name="Times New Roman">
    <w:panose1 w:val="02020603050405020304"/>
    <w:charset w:val="00"/>
    <w:family w:val="roman"/>
    <w:pitch w:val="variable"/>
    <w:sig w:usb0="E0002EFF" w:usb1="C000785B" w:usb2="00000009" w:usb3="00000000" w:csb0="000001FF" w:csb1="00000000"/>
    <w:embedRegular r:id="rId2" w:fontKey="{A8740C8F-6A7B-4DAD-BBB6-05CF0C873261}"/>
    <w:embedBold r:id="rId3" w:fontKey="{887E5B2D-C1FD-4564-B94E-FA5F5F8BAC8E}"/>
    <w:embedItalic r:id="rId4" w:fontKey="{4F99C707-0063-4EEE-8011-ED72780C8925}"/>
    <w:embedBoldItalic r:id="rId5" w:fontKey="{B5B35E30-42AE-4C1B-BF94-DF05ED498E67}"/>
  </w:font>
  <w:font w:name="Courier New">
    <w:panose1 w:val="02070309020205020404"/>
    <w:charset w:val="00"/>
    <w:family w:val="modern"/>
    <w:pitch w:val="fixed"/>
    <w:sig w:usb0="E0002EFF" w:usb1="C0007843" w:usb2="00000009" w:usb3="00000000" w:csb0="000001FF" w:csb1="00000000"/>
    <w:embedRegular r:id="rId6" w:fontKey="{6D822E8C-3EC5-4BC7-8F6F-D5196E26E1D1}"/>
  </w:font>
  <w:font w:name="Wingdings">
    <w:panose1 w:val="05000000000000000000"/>
    <w:charset w:val="02"/>
    <w:family w:val="auto"/>
    <w:pitch w:val="variable"/>
    <w:sig w:usb0="00000000" w:usb1="10000000" w:usb2="00000000" w:usb3="00000000" w:csb0="80000000" w:csb1="00000000"/>
    <w:embedRegular r:id="rId7" w:fontKey="{5E2B6522-CC4A-4651-88AE-30BDE619E4A1}"/>
  </w:font>
  <w:font w:name="Calibri">
    <w:panose1 w:val="020F0502020204030204"/>
    <w:charset w:val="00"/>
    <w:family w:val="swiss"/>
    <w:pitch w:val="variable"/>
    <w:sig w:usb0="E4002EFF" w:usb1="C200247B" w:usb2="00000009" w:usb3="00000000" w:csb0="000001FF" w:csb1="00000000"/>
    <w:embedRegular r:id="rId8" w:fontKey="{686AFE0A-C48F-46A5-A97B-E51E3220FB8A}"/>
    <w:embedBold r:id="rId9" w:fontKey="{1F7E1385-7F39-40CF-81E4-81D86087A3BE}"/>
    <w:embedItalic r:id="rId10" w:fontKey="{6038CC5C-FA77-4F57-B47F-81C4391F225D}"/>
    <w:embedBoldItalic r:id="rId11" w:fontKey="{A1BB88C2-043A-4D99-B6DA-9D7B254BD71C}"/>
  </w:font>
  <w:font w:name="Cormorant Medium">
    <w:altName w:val="Calibri"/>
    <w:charset w:val="00"/>
    <w:family w:val="auto"/>
    <w:pitch w:val="variable"/>
    <w:sig w:usb0="20000207" w:usb1="00000001" w:usb2="00000000" w:usb3="00000000" w:csb0="00000197" w:csb1="00000000"/>
  </w:font>
  <w:font w:name="Calibri Light">
    <w:panose1 w:val="020F0302020204030204"/>
    <w:charset w:val="00"/>
    <w:family w:val="swiss"/>
    <w:pitch w:val="variable"/>
    <w:sig w:usb0="E4002EFF" w:usb1="C200247B" w:usb2="00000009" w:usb3="00000000" w:csb0="000001FF" w:csb1="00000000"/>
    <w:embedRegular r:id="rId12" w:fontKey="{3286F675-8013-4047-AEE8-CCC9EE4C415B}"/>
  </w:font>
  <w:font w:name="Inter">
    <w:altName w:val="Calibri"/>
    <w:charset w:val="00"/>
    <w:family w:val="auto"/>
    <w:pitch w:val="variable"/>
    <w:sig w:usb0="E00002FF" w:usb1="1200A1FF" w:usb2="00000001" w:usb3="00000000" w:csb0="0000019F" w:csb1="00000000"/>
    <w:embedRegular r:id="rId13" w:fontKey="{2090D694-0DD1-43B3-972E-1ACFE7854233}"/>
    <w:embedBold r:id="rId14" w:fontKey="{16E29E72-FC77-4B4F-B7F9-CEFE64D02A89}"/>
    <w:embedItalic r:id="rId15" w:fontKey="{46F27E92-4A30-48DC-A5EC-F1AC12329D8E}"/>
  </w:font>
  <w:font w:name="Inter Medium">
    <w:altName w:val="Calibri"/>
    <w:charset w:val="00"/>
    <w:family w:val="auto"/>
    <w:pitch w:val="variable"/>
    <w:sig w:usb0="E00002FF" w:usb1="1200A1FF" w:usb2="00000001" w:usb3="00000000" w:csb0="0000019F" w:csb1="00000000"/>
    <w:embedRegular r:id="rId16" w:fontKey="{EBC16EC7-25D7-420C-9C31-6627F9C426ED}"/>
  </w:font>
  <w:font w:name="Constantia">
    <w:panose1 w:val="02030602050306030303"/>
    <w:charset w:val="00"/>
    <w:family w:val="roman"/>
    <w:pitch w:val="variable"/>
    <w:sig w:usb0="A00002EF" w:usb1="4000204B" w:usb2="00000000" w:usb3="00000000" w:csb0="0000019F" w:csb1="00000000"/>
    <w:embedRegular r:id="rId17" w:fontKey="{5BB085D4-7332-47E2-81A6-20D9DAA9D6B1}"/>
  </w:font>
  <w:font w:name="Arial">
    <w:panose1 w:val="020B0604020202020204"/>
    <w:charset w:val="00"/>
    <w:family w:val="swiss"/>
    <w:pitch w:val="variable"/>
    <w:sig w:usb0="E0002EFF" w:usb1="C000785B" w:usb2="00000009" w:usb3="00000000" w:csb0="000001FF" w:csb1="00000000"/>
    <w:embedRegular r:id="rId18" w:fontKey="{07DC9EAC-30F6-418A-9C8E-5AEE0E85A07F}"/>
  </w:font>
  <w:font w:name="Cambria Math">
    <w:panose1 w:val="02040503050406030204"/>
    <w:charset w:val="00"/>
    <w:family w:val="roman"/>
    <w:pitch w:val="variable"/>
    <w:sig w:usb0="E00006FF" w:usb1="420024FF" w:usb2="02000000" w:usb3="00000000" w:csb0="0000019F" w:csb1="00000000"/>
    <w:embedRegular r:id="rId19" w:fontKey="{82045146-0E6D-494E-B081-FA6C0F27773A}"/>
    <w:embedBold r:id="rId20" w:fontKey="{36C71DB0-A257-45A1-A6C7-8997287D95AF}"/>
    <w:embedItalic r:id="rId21" w:fontKey="{88F860B1-DD3E-4FEB-BDA5-0077B91853D3}"/>
    <w:embedBoldItalic r:id="rId22" w:fontKey="{394D24AA-F751-48CA-A1DB-B75EAA9D64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7AA63" w14:textId="399DDFE0" w:rsidR="00DA3174" w:rsidRPr="00FB6835" w:rsidRDefault="00951305" w:rsidP="00951305">
    <w:pPr>
      <w:pStyle w:val="PSEPage1MarginText"/>
      <w:rPr>
        <w:sz w:val="16"/>
        <w:szCs w:val="14"/>
      </w:rPr>
    </w:pPr>
    <w:r w:rsidRPr="00FB6835">
      <w:rPr>
        <w:sz w:val="16"/>
        <w:szCs w:val="14"/>
      </w:rPr>
      <w:tab/>
    </w:r>
    <w:r w:rsidR="00AC4D54">
      <w:rPr>
        <w:sz w:val="16"/>
        <w:szCs w:val="14"/>
        <w:lang w:val="en-US"/>
      </w:rPr>
      <w:t>Supplementary Material</w:t>
    </w:r>
    <w:r w:rsidRPr="00FB6835">
      <w:rPr>
        <w:sz w:val="16"/>
        <w:szCs w:val="14"/>
      </w:rPr>
      <w:tab/>
    </w:r>
    <w:r w:rsidRPr="00FB6835">
      <w:rPr>
        <w:sz w:val="16"/>
        <w:szCs w:val="14"/>
      </w:rPr>
      <w:fldChar w:fldCharType="begin"/>
    </w:r>
    <w:r w:rsidRPr="00FB6835">
      <w:rPr>
        <w:sz w:val="16"/>
        <w:szCs w:val="14"/>
      </w:rPr>
      <w:instrText xml:space="preserve"> PAGE  \* Arabic  \* MERGEFORMAT </w:instrText>
    </w:r>
    <w:r w:rsidRPr="00FB6835">
      <w:rPr>
        <w:sz w:val="16"/>
        <w:szCs w:val="14"/>
      </w:rPr>
      <w:fldChar w:fldCharType="separate"/>
    </w:r>
    <w:r w:rsidRPr="00FB6835">
      <w:rPr>
        <w:sz w:val="16"/>
        <w:szCs w:val="14"/>
      </w:rPr>
      <w:t>3</w:t>
    </w:r>
    <w:r w:rsidRPr="00FB6835">
      <w:rPr>
        <w:sz w:val="16"/>
        <w:szCs w:val="14"/>
      </w:rPr>
      <w:fldChar w:fldCharType="end"/>
    </w:r>
    <w:r w:rsidR="00DA3174" w:rsidRPr="00FB6835">
      <w:rPr>
        <w:sz w:val="16"/>
        <w:szCs w:val="14"/>
        <w:lang w:val="en-U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E396D" w14:textId="38B70D41" w:rsidR="00DA3174" w:rsidRPr="00FB6835" w:rsidRDefault="00AC4D54" w:rsidP="00951305">
    <w:pPr>
      <w:pStyle w:val="PSEPage1MarginText"/>
      <w:rPr>
        <w:sz w:val="16"/>
        <w:szCs w:val="14"/>
        <w:lang w:val="en-US"/>
      </w:rPr>
    </w:pPr>
    <w:r>
      <w:rPr>
        <w:sz w:val="16"/>
        <w:szCs w:val="14"/>
        <w:lang w:val="en-US"/>
      </w:rPr>
      <w:t>Lastname et al.</w:t>
    </w:r>
    <w:r w:rsidR="00951305" w:rsidRPr="00FB6835">
      <w:rPr>
        <w:sz w:val="16"/>
        <w:szCs w:val="14"/>
        <w:lang w:val="en-US"/>
      </w:rPr>
      <w:tab/>
    </w:r>
    <w:r>
      <w:rPr>
        <w:sz w:val="16"/>
        <w:szCs w:val="14"/>
        <w:lang w:val="en-US"/>
      </w:rPr>
      <w:t>Supplementary Material</w:t>
    </w:r>
    <w:r w:rsidR="00951305" w:rsidRPr="00FB6835">
      <w:rPr>
        <w:sz w:val="16"/>
        <w:szCs w:val="14"/>
        <w:lang w:val="en-US"/>
      </w:rPr>
      <w:tab/>
    </w:r>
    <w:r w:rsidR="00951305" w:rsidRPr="00FB6835">
      <w:rPr>
        <w:sz w:val="16"/>
        <w:szCs w:val="14"/>
        <w:lang w:val="en-US"/>
      </w:rPr>
      <w:fldChar w:fldCharType="begin"/>
    </w:r>
    <w:r w:rsidR="00951305" w:rsidRPr="00FB6835">
      <w:rPr>
        <w:sz w:val="16"/>
        <w:szCs w:val="14"/>
        <w:lang w:val="en-US"/>
      </w:rPr>
      <w:instrText xml:space="preserve"> PAGE  \* Arabic  \* MERGEFORMAT </w:instrText>
    </w:r>
    <w:r w:rsidR="00951305" w:rsidRPr="00FB6835">
      <w:rPr>
        <w:sz w:val="16"/>
        <w:szCs w:val="14"/>
        <w:lang w:val="en-US"/>
      </w:rPr>
      <w:fldChar w:fldCharType="separate"/>
    </w:r>
    <w:r w:rsidR="00951305" w:rsidRPr="00FB6835">
      <w:rPr>
        <w:sz w:val="16"/>
        <w:szCs w:val="14"/>
        <w:lang w:val="en-US"/>
      </w:rPr>
      <w:t>2</w:t>
    </w:r>
    <w:r w:rsidR="00951305" w:rsidRPr="00FB6835">
      <w:rPr>
        <w:sz w:val="16"/>
        <w:szCs w:val="14"/>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8237C0" w14:textId="77777777" w:rsidR="00864007" w:rsidRDefault="00864007" w:rsidP="002A1319">
      <w:pPr>
        <w:spacing w:after="0" w:line="240" w:lineRule="auto"/>
      </w:pPr>
      <w:r>
        <w:separator/>
      </w:r>
    </w:p>
  </w:footnote>
  <w:footnote w:type="continuationSeparator" w:id="0">
    <w:p w14:paraId="4566F387" w14:textId="77777777" w:rsidR="00864007" w:rsidRDefault="00864007" w:rsidP="002A131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E3B6A" w14:textId="77777777" w:rsidR="002A1319" w:rsidRDefault="002A1319">
    <w:pPr>
      <w:pStyle w:val="Header"/>
    </w:pPr>
    <w:r>
      <w:t>[Remaining Page Headers]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D641A" w14:textId="255C94C6" w:rsidR="00ED5C1A" w:rsidRDefault="00ED5C1A" w:rsidP="00ED5C1A">
    <w:pPr>
      <w:pStyle w:val="PSEFooter"/>
      <w:rPr>
        <w:lang w:val="en-US"/>
      </w:rPr>
    </w:pPr>
  </w:p>
  <w:p w14:paraId="5E3F807E" w14:textId="65A4FC52" w:rsidR="004F6611" w:rsidRPr="004F6611" w:rsidRDefault="00ED5C1A" w:rsidP="00AC4D54">
    <w:pPr>
      <w:pStyle w:val="PSEFooter"/>
      <w:tabs>
        <w:tab w:val="clear" w:pos="5245"/>
        <w:tab w:val="center" w:pos="3119"/>
      </w:tabs>
      <w:ind w:right="191"/>
      <w:rPr>
        <w:b/>
        <w:bCs/>
        <w:lang w:val="en-US"/>
      </w:rPr>
    </w:pPr>
    <w:r>
      <w:rPr>
        <w:lang w:val="en-US"/>
      </w:rPr>
      <w:tab/>
    </w:r>
    <w:r w:rsidR="00B424D7">
      <w:rPr>
        <w:lang w:val="en-US"/>
      </w:rPr>
      <w:br/>
    </w:r>
    <w:r w:rsidR="00B424D7">
      <w:rPr>
        <w:lang w:val="en-US"/>
      </w:rPr>
      <w:tab/>
    </w:r>
    <w:r>
      <w:rPr>
        <w:lang w:val="en-US"/>
      </w:rPr>
      <w:tab/>
    </w:r>
    <w:r w:rsidR="00AC4D54">
      <w:rPr>
        <w:b/>
        <w:bCs/>
        <w:lang w:val="en-US"/>
      </w:rPr>
      <w:t>Supplementary Material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5896F" w14:textId="77777777" w:rsidR="008C6A29" w:rsidRPr="008C6A29" w:rsidRDefault="008C6A29" w:rsidP="008C6A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A4EFD"/>
    <w:multiLevelType w:val="hybridMultilevel"/>
    <w:tmpl w:val="D250C8B6"/>
    <w:lvl w:ilvl="0" w:tplc="A7B42988">
      <w:start w:val="1"/>
      <w:numFmt w:val="decimal"/>
      <w:pStyle w:val="PSECitation"/>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1D685D4E"/>
    <w:multiLevelType w:val="hybridMultilevel"/>
    <w:tmpl w:val="9620F3E6"/>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 w15:restartNumberingAfterBreak="0">
    <w:nsid w:val="1F6233AB"/>
    <w:multiLevelType w:val="hybridMultilevel"/>
    <w:tmpl w:val="E13E8B3A"/>
    <w:lvl w:ilvl="0" w:tplc="1009000F">
      <w:start w:val="1"/>
      <w:numFmt w:val="decimal"/>
      <w:lvlText w:val="%1."/>
      <w:lvlJc w:val="left"/>
      <w:pPr>
        <w:ind w:left="1145" w:hanging="360"/>
      </w:pPr>
    </w:lvl>
    <w:lvl w:ilvl="1" w:tplc="10090019">
      <w:start w:val="1"/>
      <w:numFmt w:val="lowerLetter"/>
      <w:lvlText w:val="%2."/>
      <w:lvlJc w:val="left"/>
      <w:pPr>
        <w:ind w:left="1865" w:hanging="360"/>
      </w:pPr>
    </w:lvl>
    <w:lvl w:ilvl="2" w:tplc="1009001B">
      <w:start w:val="1"/>
      <w:numFmt w:val="lowerRoman"/>
      <w:lvlText w:val="%3."/>
      <w:lvlJc w:val="right"/>
      <w:pPr>
        <w:ind w:left="2585" w:hanging="180"/>
      </w:pPr>
    </w:lvl>
    <w:lvl w:ilvl="3" w:tplc="1009000F" w:tentative="1">
      <w:start w:val="1"/>
      <w:numFmt w:val="decimal"/>
      <w:lvlText w:val="%4."/>
      <w:lvlJc w:val="left"/>
      <w:pPr>
        <w:ind w:left="3305" w:hanging="360"/>
      </w:pPr>
    </w:lvl>
    <w:lvl w:ilvl="4" w:tplc="10090019" w:tentative="1">
      <w:start w:val="1"/>
      <w:numFmt w:val="lowerLetter"/>
      <w:lvlText w:val="%5."/>
      <w:lvlJc w:val="left"/>
      <w:pPr>
        <w:ind w:left="4025" w:hanging="360"/>
      </w:pPr>
    </w:lvl>
    <w:lvl w:ilvl="5" w:tplc="1009001B" w:tentative="1">
      <w:start w:val="1"/>
      <w:numFmt w:val="lowerRoman"/>
      <w:lvlText w:val="%6."/>
      <w:lvlJc w:val="right"/>
      <w:pPr>
        <w:ind w:left="4745" w:hanging="180"/>
      </w:pPr>
    </w:lvl>
    <w:lvl w:ilvl="6" w:tplc="1009000F" w:tentative="1">
      <w:start w:val="1"/>
      <w:numFmt w:val="decimal"/>
      <w:lvlText w:val="%7."/>
      <w:lvlJc w:val="left"/>
      <w:pPr>
        <w:ind w:left="5465" w:hanging="360"/>
      </w:pPr>
    </w:lvl>
    <w:lvl w:ilvl="7" w:tplc="10090019" w:tentative="1">
      <w:start w:val="1"/>
      <w:numFmt w:val="lowerLetter"/>
      <w:lvlText w:val="%8."/>
      <w:lvlJc w:val="left"/>
      <w:pPr>
        <w:ind w:left="6185" w:hanging="360"/>
      </w:pPr>
    </w:lvl>
    <w:lvl w:ilvl="8" w:tplc="1009001B" w:tentative="1">
      <w:start w:val="1"/>
      <w:numFmt w:val="lowerRoman"/>
      <w:lvlText w:val="%9."/>
      <w:lvlJc w:val="right"/>
      <w:pPr>
        <w:ind w:left="6905" w:hanging="180"/>
      </w:pPr>
    </w:lvl>
  </w:abstractNum>
  <w:abstractNum w:abstractNumId="3" w15:restartNumberingAfterBreak="0">
    <w:nsid w:val="24841435"/>
    <w:multiLevelType w:val="multilevel"/>
    <w:tmpl w:val="9F3408E8"/>
    <w:styleLink w:val="PSEBullet"/>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4025" w:hanging="360"/>
      </w:pPr>
      <w:rPr>
        <w:rFonts w:ascii="Courier New" w:hAnsi="Courier New" w:cs="Courier New" w:hint="default"/>
      </w:rPr>
    </w:lvl>
    <w:lvl w:ilvl="5">
      <w:start w:val="1"/>
      <w:numFmt w:val="bullet"/>
      <w:lvlText w:val=""/>
      <w:lvlJc w:val="left"/>
      <w:pPr>
        <w:ind w:left="4745" w:hanging="360"/>
      </w:pPr>
      <w:rPr>
        <w:rFonts w:ascii="Wingdings" w:hAnsi="Wingdings" w:hint="default"/>
      </w:rPr>
    </w:lvl>
    <w:lvl w:ilvl="6">
      <w:start w:val="1"/>
      <w:numFmt w:val="bullet"/>
      <w:lvlText w:val=""/>
      <w:lvlJc w:val="left"/>
      <w:pPr>
        <w:ind w:left="5465" w:hanging="360"/>
      </w:pPr>
      <w:rPr>
        <w:rFonts w:ascii="Symbol" w:hAnsi="Symbol" w:hint="default"/>
      </w:rPr>
    </w:lvl>
    <w:lvl w:ilvl="7">
      <w:start w:val="1"/>
      <w:numFmt w:val="bullet"/>
      <w:lvlText w:val="o"/>
      <w:lvlJc w:val="left"/>
      <w:pPr>
        <w:ind w:left="6185" w:hanging="360"/>
      </w:pPr>
      <w:rPr>
        <w:rFonts w:ascii="Courier New" w:hAnsi="Courier New" w:cs="Courier New" w:hint="default"/>
      </w:rPr>
    </w:lvl>
    <w:lvl w:ilvl="8">
      <w:start w:val="1"/>
      <w:numFmt w:val="bullet"/>
      <w:lvlText w:val=""/>
      <w:lvlJc w:val="left"/>
      <w:pPr>
        <w:ind w:left="6905" w:hanging="360"/>
      </w:pPr>
      <w:rPr>
        <w:rFonts w:ascii="Wingdings" w:hAnsi="Wingdings" w:hint="default"/>
      </w:rPr>
    </w:lvl>
  </w:abstractNum>
  <w:abstractNum w:abstractNumId="4" w15:restartNumberingAfterBreak="0">
    <w:nsid w:val="281150F6"/>
    <w:multiLevelType w:val="hybridMultilevel"/>
    <w:tmpl w:val="9F3408E8"/>
    <w:lvl w:ilvl="0" w:tplc="1C8A5730">
      <w:start w:val="1"/>
      <w:numFmt w:val="bullet"/>
      <w:lvlText w:val=""/>
      <w:lvlJc w:val="left"/>
      <w:pPr>
        <w:ind w:left="1145" w:hanging="360"/>
      </w:pPr>
      <w:rPr>
        <w:rFonts w:ascii="Symbol" w:hAnsi="Symbol" w:hint="default"/>
      </w:rPr>
    </w:lvl>
    <w:lvl w:ilvl="1" w:tplc="10090003" w:tentative="1">
      <w:start w:val="1"/>
      <w:numFmt w:val="bullet"/>
      <w:lvlText w:val="o"/>
      <w:lvlJc w:val="left"/>
      <w:pPr>
        <w:ind w:left="1865" w:hanging="360"/>
      </w:pPr>
      <w:rPr>
        <w:rFonts w:ascii="Courier New" w:hAnsi="Courier New" w:cs="Courier New" w:hint="default"/>
      </w:rPr>
    </w:lvl>
    <w:lvl w:ilvl="2" w:tplc="10090005" w:tentative="1">
      <w:start w:val="1"/>
      <w:numFmt w:val="bullet"/>
      <w:lvlText w:val=""/>
      <w:lvlJc w:val="left"/>
      <w:pPr>
        <w:ind w:left="2585" w:hanging="360"/>
      </w:pPr>
      <w:rPr>
        <w:rFonts w:ascii="Wingdings" w:hAnsi="Wingdings" w:hint="default"/>
      </w:rPr>
    </w:lvl>
    <w:lvl w:ilvl="3" w:tplc="10090001" w:tentative="1">
      <w:start w:val="1"/>
      <w:numFmt w:val="bullet"/>
      <w:lvlText w:val=""/>
      <w:lvlJc w:val="left"/>
      <w:pPr>
        <w:ind w:left="3305" w:hanging="360"/>
      </w:pPr>
      <w:rPr>
        <w:rFonts w:ascii="Symbol" w:hAnsi="Symbol" w:hint="default"/>
      </w:rPr>
    </w:lvl>
    <w:lvl w:ilvl="4" w:tplc="10090003" w:tentative="1">
      <w:start w:val="1"/>
      <w:numFmt w:val="bullet"/>
      <w:lvlText w:val="o"/>
      <w:lvlJc w:val="left"/>
      <w:pPr>
        <w:ind w:left="4025" w:hanging="360"/>
      </w:pPr>
      <w:rPr>
        <w:rFonts w:ascii="Courier New" w:hAnsi="Courier New" w:cs="Courier New" w:hint="default"/>
      </w:rPr>
    </w:lvl>
    <w:lvl w:ilvl="5" w:tplc="10090005" w:tentative="1">
      <w:start w:val="1"/>
      <w:numFmt w:val="bullet"/>
      <w:lvlText w:val=""/>
      <w:lvlJc w:val="left"/>
      <w:pPr>
        <w:ind w:left="4745" w:hanging="360"/>
      </w:pPr>
      <w:rPr>
        <w:rFonts w:ascii="Wingdings" w:hAnsi="Wingdings" w:hint="default"/>
      </w:rPr>
    </w:lvl>
    <w:lvl w:ilvl="6" w:tplc="10090001" w:tentative="1">
      <w:start w:val="1"/>
      <w:numFmt w:val="bullet"/>
      <w:lvlText w:val=""/>
      <w:lvlJc w:val="left"/>
      <w:pPr>
        <w:ind w:left="5465" w:hanging="360"/>
      </w:pPr>
      <w:rPr>
        <w:rFonts w:ascii="Symbol" w:hAnsi="Symbol" w:hint="default"/>
      </w:rPr>
    </w:lvl>
    <w:lvl w:ilvl="7" w:tplc="10090003" w:tentative="1">
      <w:start w:val="1"/>
      <w:numFmt w:val="bullet"/>
      <w:lvlText w:val="o"/>
      <w:lvlJc w:val="left"/>
      <w:pPr>
        <w:ind w:left="6185" w:hanging="360"/>
      </w:pPr>
      <w:rPr>
        <w:rFonts w:ascii="Courier New" w:hAnsi="Courier New" w:cs="Courier New" w:hint="default"/>
      </w:rPr>
    </w:lvl>
    <w:lvl w:ilvl="8" w:tplc="10090005" w:tentative="1">
      <w:start w:val="1"/>
      <w:numFmt w:val="bullet"/>
      <w:lvlText w:val=""/>
      <w:lvlJc w:val="left"/>
      <w:pPr>
        <w:ind w:left="6905" w:hanging="360"/>
      </w:pPr>
      <w:rPr>
        <w:rFonts w:ascii="Wingdings" w:hAnsi="Wingdings" w:hint="default"/>
      </w:rPr>
    </w:lvl>
  </w:abstractNum>
  <w:abstractNum w:abstractNumId="5" w15:restartNumberingAfterBreak="0">
    <w:nsid w:val="3A2608E9"/>
    <w:multiLevelType w:val="hybridMultilevel"/>
    <w:tmpl w:val="09F8D518"/>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6" w15:restartNumberingAfterBreak="0">
    <w:nsid w:val="5CDD5BFA"/>
    <w:multiLevelType w:val="hybridMultilevel"/>
    <w:tmpl w:val="5EA8B9A4"/>
    <w:lvl w:ilvl="0" w:tplc="AA040A7A">
      <w:start w:val="2001"/>
      <w:numFmt w:val="bullet"/>
      <w:lvlText w:val=""/>
      <w:lvlJc w:val="left"/>
      <w:pPr>
        <w:ind w:left="785" w:hanging="360"/>
      </w:pPr>
      <w:rPr>
        <w:rFonts w:ascii="Symbol" w:eastAsiaTheme="minorHAnsi" w:hAnsi="Symbol" w:cs="Cormorant Medium" w:hint="default"/>
      </w:rPr>
    </w:lvl>
    <w:lvl w:ilvl="1" w:tplc="10090003">
      <w:start w:val="1"/>
      <w:numFmt w:val="bullet"/>
      <w:lvlText w:val="o"/>
      <w:lvlJc w:val="left"/>
      <w:pPr>
        <w:ind w:left="1505" w:hanging="360"/>
      </w:pPr>
      <w:rPr>
        <w:rFonts w:ascii="Courier New" w:hAnsi="Courier New" w:cs="Courier New" w:hint="default"/>
      </w:rPr>
    </w:lvl>
    <w:lvl w:ilvl="2" w:tplc="10090005">
      <w:start w:val="1"/>
      <w:numFmt w:val="bullet"/>
      <w:lvlText w:val=""/>
      <w:lvlJc w:val="left"/>
      <w:pPr>
        <w:ind w:left="2225" w:hanging="360"/>
      </w:pPr>
      <w:rPr>
        <w:rFonts w:ascii="Wingdings" w:hAnsi="Wingdings" w:hint="default"/>
      </w:rPr>
    </w:lvl>
    <w:lvl w:ilvl="3" w:tplc="10090001">
      <w:start w:val="1"/>
      <w:numFmt w:val="bullet"/>
      <w:lvlText w:val=""/>
      <w:lvlJc w:val="left"/>
      <w:pPr>
        <w:ind w:left="2945" w:hanging="360"/>
      </w:pPr>
      <w:rPr>
        <w:rFonts w:ascii="Symbol" w:hAnsi="Symbol" w:hint="default"/>
      </w:rPr>
    </w:lvl>
    <w:lvl w:ilvl="4" w:tplc="10090003" w:tentative="1">
      <w:start w:val="1"/>
      <w:numFmt w:val="bullet"/>
      <w:lvlText w:val="o"/>
      <w:lvlJc w:val="left"/>
      <w:pPr>
        <w:ind w:left="3665" w:hanging="360"/>
      </w:pPr>
      <w:rPr>
        <w:rFonts w:ascii="Courier New" w:hAnsi="Courier New" w:cs="Courier New" w:hint="default"/>
      </w:rPr>
    </w:lvl>
    <w:lvl w:ilvl="5" w:tplc="10090005" w:tentative="1">
      <w:start w:val="1"/>
      <w:numFmt w:val="bullet"/>
      <w:lvlText w:val=""/>
      <w:lvlJc w:val="left"/>
      <w:pPr>
        <w:ind w:left="4385" w:hanging="360"/>
      </w:pPr>
      <w:rPr>
        <w:rFonts w:ascii="Wingdings" w:hAnsi="Wingdings" w:hint="default"/>
      </w:rPr>
    </w:lvl>
    <w:lvl w:ilvl="6" w:tplc="10090001" w:tentative="1">
      <w:start w:val="1"/>
      <w:numFmt w:val="bullet"/>
      <w:lvlText w:val=""/>
      <w:lvlJc w:val="left"/>
      <w:pPr>
        <w:ind w:left="5105" w:hanging="360"/>
      </w:pPr>
      <w:rPr>
        <w:rFonts w:ascii="Symbol" w:hAnsi="Symbol" w:hint="default"/>
      </w:rPr>
    </w:lvl>
    <w:lvl w:ilvl="7" w:tplc="10090003" w:tentative="1">
      <w:start w:val="1"/>
      <w:numFmt w:val="bullet"/>
      <w:lvlText w:val="o"/>
      <w:lvlJc w:val="left"/>
      <w:pPr>
        <w:ind w:left="5825" w:hanging="360"/>
      </w:pPr>
      <w:rPr>
        <w:rFonts w:ascii="Courier New" w:hAnsi="Courier New" w:cs="Courier New" w:hint="default"/>
      </w:rPr>
    </w:lvl>
    <w:lvl w:ilvl="8" w:tplc="10090005" w:tentative="1">
      <w:start w:val="1"/>
      <w:numFmt w:val="bullet"/>
      <w:lvlText w:val=""/>
      <w:lvlJc w:val="left"/>
      <w:pPr>
        <w:ind w:left="6545" w:hanging="360"/>
      </w:pPr>
      <w:rPr>
        <w:rFonts w:ascii="Wingdings" w:hAnsi="Wingdings" w:hint="default"/>
      </w:rPr>
    </w:lvl>
  </w:abstractNum>
  <w:abstractNum w:abstractNumId="7" w15:restartNumberingAfterBreak="0">
    <w:nsid w:val="68137A5F"/>
    <w:multiLevelType w:val="multilevel"/>
    <w:tmpl w:val="9F3408E8"/>
    <w:numStyleLink w:val="PSEBullet"/>
  </w:abstractNum>
  <w:abstractNum w:abstractNumId="8" w15:restartNumberingAfterBreak="0">
    <w:nsid w:val="6DDC4F3F"/>
    <w:multiLevelType w:val="hybridMultilevel"/>
    <w:tmpl w:val="BD584E28"/>
    <w:lvl w:ilvl="0" w:tplc="10090001">
      <w:start w:val="1"/>
      <w:numFmt w:val="bullet"/>
      <w:lvlText w:val=""/>
      <w:lvlJc w:val="left"/>
      <w:pPr>
        <w:ind w:left="1145" w:hanging="360"/>
      </w:pPr>
      <w:rPr>
        <w:rFonts w:ascii="Symbol" w:hAnsi="Symbol" w:hint="default"/>
      </w:rPr>
    </w:lvl>
    <w:lvl w:ilvl="1" w:tplc="10090003" w:tentative="1">
      <w:start w:val="1"/>
      <w:numFmt w:val="bullet"/>
      <w:lvlText w:val="o"/>
      <w:lvlJc w:val="left"/>
      <w:pPr>
        <w:ind w:left="1865" w:hanging="360"/>
      </w:pPr>
      <w:rPr>
        <w:rFonts w:ascii="Courier New" w:hAnsi="Courier New" w:cs="Courier New" w:hint="default"/>
      </w:rPr>
    </w:lvl>
    <w:lvl w:ilvl="2" w:tplc="10090005" w:tentative="1">
      <w:start w:val="1"/>
      <w:numFmt w:val="bullet"/>
      <w:lvlText w:val=""/>
      <w:lvlJc w:val="left"/>
      <w:pPr>
        <w:ind w:left="2585" w:hanging="360"/>
      </w:pPr>
      <w:rPr>
        <w:rFonts w:ascii="Wingdings" w:hAnsi="Wingdings" w:hint="default"/>
      </w:rPr>
    </w:lvl>
    <w:lvl w:ilvl="3" w:tplc="10090001" w:tentative="1">
      <w:start w:val="1"/>
      <w:numFmt w:val="bullet"/>
      <w:lvlText w:val=""/>
      <w:lvlJc w:val="left"/>
      <w:pPr>
        <w:ind w:left="3305" w:hanging="360"/>
      </w:pPr>
      <w:rPr>
        <w:rFonts w:ascii="Symbol" w:hAnsi="Symbol" w:hint="default"/>
      </w:rPr>
    </w:lvl>
    <w:lvl w:ilvl="4" w:tplc="10090003" w:tentative="1">
      <w:start w:val="1"/>
      <w:numFmt w:val="bullet"/>
      <w:lvlText w:val="o"/>
      <w:lvlJc w:val="left"/>
      <w:pPr>
        <w:ind w:left="4025" w:hanging="360"/>
      </w:pPr>
      <w:rPr>
        <w:rFonts w:ascii="Courier New" w:hAnsi="Courier New" w:cs="Courier New" w:hint="default"/>
      </w:rPr>
    </w:lvl>
    <w:lvl w:ilvl="5" w:tplc="10090005" w:tentative="1">
      <w:start w:val="1"/>
      <w:numFmt w:val="bullet"/>
      <w:lvlText w:val=""/>
      <w:lvlJc w:val="left"/>
      <w:pPr>
        <w:ind w:left="4745" w:hanging="360"/>
      </w:pPr>
      <w:rPr>
        <w:rFonts w:ascii="Wingdings" w:hAnsi="Wingdings" w:hint="default"/>
      </w:rPr>
    </w:lvl>
    <w:lvl w:ilvl="6" w:tplc="10090001" w:tentative="1">
      <w:start w:val="1"/>
      <w:numFmt w:val="bullet"/>
      <w:lvlText w:val=""/>
      <w:lvlJc w:val="left"/>
      <w:pPr>
        <w:ind w:left="5465" w:hanging="360"/>
      </w:pPr>
      <w:rPr>
        <w:rFonts w:ascii="Symbol" w:hAnsi="Symbol" w:hint="default"/>
      </w:rPr>
    </w:lvl>
    <w:lvl w:ilvl="7" w:tplc="10090003" w:tentative="1">
      <w:start w:val="1"/>
      <w:numFmt w:val="bullet"/>
      <w:lvlText w:val="o"/>
      <w:lvlJc w:val="left"/>
      <w:pPr>
        <w:ind w:left="6185" w:hanging="360"/>
      </w:pPr>
      <w:rPr>
        <w:rFonts w:ascii="Courier New" w:hAnsi="Courier New" w:cs="Courier New" w:hint="default"/>
      </w:rPr>
    </w:lvl>
    <w:lvl w:ilvl="8" w:tplc="10090005" w:tentative="1">
      <w:start w:val="1"/>
      <w:numFmt w:val="bullet"/>
      <w:lvlText w:val=""/>
      <w:lvlJc w:val="left"/>
      <w:pPr>
        <w:ind w:left="6905" w:hanging="360"/>
      </w:pPr>
      <w:rPr>
        <w:rFonts w:ascii="Wingdings" w:hAnsi="Wingdings" w:hint="default"/>
      </w:rPr>
    </w:lvl>
  </w:abstractNum>
  <w:abstractNum w:abstractNumId="9" w15:restartNumberingAfterBreak="0">
    <w:nsid w:val="73223738"/>
    <w:multiLevelType w:val="hybridMultilevel"/>
    <w:tmpl w:val="5148A4F8"/>
    <w:lvl w:ilvl="0" w:tplc="C78AA14A">
      <w:start w:val="1"/>
      <w:numFmt w:val="bullet"/>
      <w:pStyle w:val="PSEBulletedLis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16cid:durableId="520124884">
    <w:abstractNumId w:val="4"/>
  </w:num>
  <w:num w:numId="2" w16cid:durableId="1097555743">
    <w:abstractNumId w:val="2"/>
  </w:num>
  <w:num w:numId="3" w16cid:durableId="1908296980">
    <w:abstractNumId w:val="3"/>
  </w:num>
  <w:num w:numId="4" w16cid:durableId="1498957606">
    <w:abstractNumId w:val="7"/>
  </w:num>
  <w:num w:numId="5" w16cid:durableId="1129662437">
    <w:abstractNumId w:val="8"/>
  </w:num>
  <w:num w:numId="6" w16cid:durableId="703092023">
    <w:abstractNumId w:val="6"/>
  </w:num>
  <w:num w:numId="7" w16cid:durableId="1380744824">
    <w:abstractNumId w:val="0"/>
  </w:num>
  <w:num w:numId="8" w16cid:durableId="1652909414">
    <w:abstractNumId w:val="5"/>
  </w:num>
  <w:num w:numId="9" w16cid:durableId="748387817">
    <w:abstractNumId w:val="0"/>
    <w:lvlOverride w:ilvl="0">
      <w:startOverride w:val="1"/>
    </w:lvlOverride>
  </w:num>
  <w:num w:numId="10" w16cid:durableId="900168568">
    <w:abstractNumId w:val="0"/>
    <w:lvlOverride w:ilvl="0">
      <w:startOverride w:val="1"/>
    </w:lvlOverride>
  </w:num>
  <w:num w:numId="11" w16cid:durableId="2047482862">
    <w:abstractNumId w:val="1"/>
  </w:num>
  <w:num w:numId="12" w16cid:durableId="10616917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mirrorMargins/>
  <w:proofState w:grammar="clean"/>
  <w:attachedTemplate r:id="rId1"/>
  <w:defaultTabStop w:val="720"/>
  <w:autoHyphenatio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623B"/>
    <w:rsid w:val="00006986"/>
    <w:rsid w:val="00017A07"/>
    <w:rsid w:val="00030E34"/>
    <w:rsid w:val="00037A29"/>
    <w:rsid w:val="0004059A"/>
    <w:rsid w:val="0004150D"/>
    <w:rsid w:val="00055062"/>
    <w:rsid w:val="00056926"/>
    <w:rsid w:val="0005731B"/>
    <w:rsid w:val="000729E8"/>
    <w:rsid w:val="00083640"/>
    <w:rsid w:val="000C5D5D"/>
    <w:rsid w:val="000D66B6"/>
    <w:rsid w:val="000E62AB"/>
    <w:rsid w:val="000E689C"/>
    <w:rsid w:val="000E6FDC"/>
    <w:rsid w:val="000F7BA1"/>
    <w:rsid w:val="001021FE"/>
    <w:rsid w:val="00106ADA"/>
    <w:rsid w:val="00111B2F"/>
    <w:rsid w:val="001346AE"/>
    <w:rsid w:val="00137C51"/>
    <w:rsid w:val="001447B9"/>
    <w:rsid w:val="00146283"/>
    <w:rsid w:val="0015631D"/>
    <w:rsid w:val="001630E8"/>
    <w:rsid w:val="001637BA"/>
    <w:rsid w:val="00170995"/>
    <w:rsid w:val="00182253"/>
    <w:rsid w:val="00182AC2"/>
    <w:rsid w:val="0018486C"/>
    <w:rsid w:val="00197872"/>
    <w:rsid w:val="001A04C6"/>
    <w:rsid w:val="001A5300"/>
    <w:rsid w:val="001A748D"/>
    <w:rsid w:val="001A776E"/>
    <w:rsid w:val="001B1118"/>
    <w:rsid w:val="001B2E43"/>
    <w:rsid w:val="001C1DAC"/>
    <w:rsid w:val="001C21CE"/>
    <w:rsid w:val="001C2593"/>
    <w:rsid w:val="001C71A5"/>
    <w:rsid w:val="001D44B1"/>
    <w:rsid w:val="001D7162"/>
    <w:rsid w:val="002052FE"/>
    <w:rsid w:val="00213607"/>
    <w:rsid w:val="00214CEE"/>
    <w:rsid w:val="00214E11"/>
    <w:rsid w:val="00217239"/>
    <w:rsid w:val="00221005"/>
    <w:rsid w:val="00225CFC"/>
    <w:rsid w:val="002276AB"/>
    <w:rsid w:val="002513AD"/>
    <w:rsid w:val="00251DC9"/>
    <w:rsid w:val="00262EC1"/>
    <w:rsid w:val="00281081"/>
    <w:rsid w:val="00282AC4"/>
    <w:rsid w:val="0029148A"/>
    <w:rsid w:val="00292C22"/>
    <w:rsid w:val="002941CA"/>
    <w:rsid w:val="002A1319"/>
    <w:rsid w:val="002A6C68"/>
    <w:rsid w:val="002B01AE"/>
    <w:rsid w:val="002B1402"/>
    <w:rsid w:val="002B35E1"/>
    <w:rsid w:val="002B55F7"/>
    <w:rsid w:val="002C03F0"/>
    <w:rsid w:val="002C5A3B"/>
    <w:rsid w:val="002D0DD2"/>
    <w:rsid w:val="002E08F3"/>
    <w:rsid w:val="002F120E"/>
    <w:rsid w:val="0031559A"/>
    <w:rsid w:val="00316F62"/>
    <w:rsid w:val="003266D9"/>
    <w:rsid w:val="00360373"/>
    <w:rsid w:val="003610B5"/>
    <w:rsid w:val="003628CF"/>
    <w:rsid w:val="00363AD1"/>
    <w:rsid w:val="003763AD"/>
    <w:rsid w:val="00381E73"/>
    <w:rsid w:val="00383AF5"/>
    <w:rsid w:val="00390E49"/>
    <w:rsid w:val="00392047"/>
    <w:rsid w:val="003A276C"/>
    <w:rsid w:val="003A4DED"/>
    <w:rsid w:val="003B1A46"/>
    <w:rsid w:val="003B4A89"/>
    <w:rsid w:val="003E07A2"/>
    <w:rsid w:val="003E4924"/>
    <w:rsid w:val="003F10FA"/>
    <w:rsid w:val="003F3143"/>
    <w:rsid w:val="003F46DA"/>
    <w:rsid w:val="003F58BF"/>
    <w:rsid w:val="003F5D7C"/>
    <w:rsid w:val="00400704"/>
    <w:rsid w:val="00417CE4"/>
    <w:rsid w:val="004252B0"/>
    <w:rsid w:val="00432793"/>
    <w:rsid w:val="00432866"/>
    <w:rsid w:val="00433081"/>
    <w:rsid w:val="00440D5C"/>
    <w:rsid w:val="00441966"/>
    <w:rsid w:val="00443758"/>
    <w:rsid w:val="004459F9"/>
    <w:rsid w:val="00446A0B"/>
    <w:rsid w:val="00453999"/>
    <w:rsid w:val="004548EA"/>
    <w:rsid w:val="00455F60"/>
    <w:rsid w:val="00456B48"/>
    <w:rsid w:val="004607BD"/>
    <w:rsid w:val="00470519"/>
    <w:rsid w:val="0047604D"/>
    <w:rsid w:val="0047782F"/>
    <w:rsid w:val="0049071D"/>
    <w:rsid w:val="00493461"/>
    <w:rsid w:val="00494515"/>
    <w:rsid w:val="00494FED"/>
    <w:rsid w:val="004950B6"/>
    <w:rsid w:val="004A1B47"/>
    <w:rsid w:val="004B1238"/>
    <w:rsid w:val="004C7CA6"/>
    <w:rsid w:val="004D1B7D"/>
    <w:rsid w:val="004F3116"/>
    <w:rsid w:val="004F6611"/>
    <w:rsid w:val="00500B8A"/>
    <w:rsid w:val="00511284"/>
    <w:rsid w:val="005242C2"/>
    <w:rsid w:val="0053526F"/>
    <w:rsid w:val="00556071"/>
    <w:rsid w:val="00556F27"/>
    <w:rsid w:val="0056588D"/>
    <w:rsid w:val="00565DBE"/>
    <w:rsid w:val="00575930"/>
    <w:rsid w:val="005761A8"/>
    <w:rsid w:val="005852B3"/>
    <w:rsid w:val="00592A32"/>
    <w:rsid w:val="0059764A"/>
    <w:rsid w:val="005C4523"/>
    <w:rsid w:val="005C55A5"/>
    <w:rsid w:val="005D325C"/>
    <w:rsid w:val="005D3AFA"/>
    <w:rsid w:val="005D77C3"/>
    <w:rsid w:val="005E02E2"/>
    <w:rsid w:val="005E3CA7"/>
    <w:rsid w:val="005F128D"/>
    <w:rsid w:val="005F4F30"/>
    <w:rsid w:val="00600470"/>
    <w:rsid w:val="00611E05"/>
    <w:rsid w:val="006255D9"/>
    <w:rsid w:val="00627694"/>
    <w:rsid w:val="006542BB"/>
    <w:rsid w:val="0065467D"/>
    <w:rsid w:val="00664D79"/>
    <w:rsid w:val="00666569"/>
    <w:rsid w:val="0066731C"/>
    <w:rsid w:val="00672F80"/>
    <w:rsid w:val="00674C52"/>
    <w:rsid w:val="006779D0"/>
    <w:rsid w:val="00681458"/>
    <w:rsid w:val="00687E50"/>
    <w:rsid w:val="006A1654"/>
    <w:rsid w:val="006A212B"/>
    <w:rsid w:val="006A38C2"/>
    <w:rsid w:val="006A54D2"/>
    <w:rsid w:val="006B79C5"/>
    <w:rsid w:val="006C6628"/>
    <w:rsid w:val="006D25F9"/>
    <w:rsid w:val="006D6655"/>
    <w:rsid w:val="006F24B2"/>
    <w:rsid w:val="006F2B7F"/>
    <w:rsid w:val="007078E5"/>
    <w:rsid w:val="00711570"/>
    <w:rsid w:val="00714C20"/>
    <w:rsid w:val="00714C4E"/>
    <w:rsid w:val="00716155"/>
    <w:rsid w:val="007200ED"/>
    <w:rsid w:val="00726A6B"/>
    <w:rsid w:val="00730495"/>
    <w:rsid w:val="007305FB"/>
    <w:rsid w:val="007317F6"/>
    <w:rsid w:val="0073281A"/>
    <w:rsid w:val="007331F3"/>
    <w:rsid w:val="007357C3"/>
    <w:rsid w:val="00744527"/>
    <w:rsid w:val="0074496B"/>
    <w:rsid w:val="00752A95"/>
    <w:rsid w:val="00755D43"/>
    <w:rsid w:val="007569C6"/>
    <w:rsid w:val="00767335"/>
    <w:rsid w:val="0077338F"/>
    <w:rsid w:val="0077567D"/>
    <w:rsid w:val="007846B4"/>
    <w:rsid w:val="00792EF1"/>
    <w:rsid w:val="0079519E"/>
    <w:rsid w:val="007A2650"/>
    <w:rsid w:val="007A3219"/>
    <w:rsid w:val="007A6CAE"/>
    <w:rsid w:val="007A77F7"/>
    <w:rsid w:val="007B0195"/>
    <w:rsid w:val="007C2877"/>
    <w:rsid w:val="007C3A6E"/>
    <w:rsid w:val="007C3C04"/>
    <w:rsid w:val="007C53F0"/>
    <w:rsid w:val="007D50E3"/>
    <w:rsid w:val="007E41B8"/>
    <w:rsid w:val="007F05D5"/>
    <w:rsid w:val="007F33F4"/>
    <w:rsid w:val="007F6E63"/>
    <w:rsid w:val="007F72DA"/>
    <w:rsid w:val="008012A1"/>
    <w:rsid w:val="00801955"/>
    <w:rsid w:val="00806303"/>
    <w:rsid w:val="008204C6"/>
    <w:rsid w:val="00821EEE"/>
    <w:rsid w:val="008238FE"/>
    <w:rsid w:val="00831489"/>
    <w:rsid w:val="00831671"/>
    <w:rsid w:val="00831E92"/>
    <w:rsid w:val="00836936"/>
    <w:rsid w:val="00837408"/>
    <w:rsid w:val="0084505C"/>
    <w:rsid w:val="0086045C"/>
    <w:rsid w:val="0086072F"/>
    <w:rsid w:val="008615E7"/>
    <w:rsid w:val="00864007"/>
    <w:rsid w:val="0087079D"/>
    <w:rsid w:val="00870FC3"/>
    <w:rsid w:val="00874B54"/>
    <w:rsid w:val="00881C0F"/>
    <w:rsid w:val="00884948"/>
    <w:rsid w:val="00884C5D"/>
    <w:rsid w:val="008865B7"/>
    <w:rsid w:val="008A45AB"/>
    <w:rsid w:val="008B2799"/>
    <w:rsid w:val="008B3D91"/>
    <w:rsid w:val="008C113F"/>
    <w:rsid w:val="008C6435"/>
    <w:rsid w:val="008C6A29"/>
    <w:rsid w:val="008D3B54"/>
    <w:rsid w:val="008D697B"/>
    <w:rsid w:val="008E43A9"/>
    <w:rsid w:val="008E7E8D"/>
    <w:rsid w:val="008F12B3"/>
    <w:rsid w:val="008F257B"/>
    <w:rsid w:val="0090012E"/>
    <w:rsid w:val="0090320E"/>
    <w:rsid w:val="00903504"/>
    <w:rsid w:val="00922D1E"/>
    <w:rsid w:val="00940912"/>
    <w:rsid w:val="00951305"/>
    <w:rsid w:val="00956FA7"/>
    <w:rsid w:val="009607DC"/>
    <w:rsid w:val="00961B3B"/>
    <w:rsid w:val="0097041F"/>
    <w:rsid w:val="00971DAF"/>
    <w:rsid w:val="00972C16"/>
    <w:rsid w:val="00977A29"/>
    <w:rsid w:val="00990FD7"/>
    <w:rsid w:val="0099244B"/>
    <w:rsid w:val="00994995"/>
    <w:rsid w:val="009A2217"/>
    <w:rsid w:val="009A2809"/>
    <w:rsid w:val="009A2B92"/>
    <w:rsid w:val="009A49EB"/>
    <w:rsid w:val="009B6DE5"/>
    <w:rsid w:val="009C5797"/>
    <w:rsid w:val="009C5FE3"/>
    <w:rsid w:val="009D023A"/>
    <w:rsid w:val="009D10B2"/>
    <w:rsid w:val="009E2399"/>
    <w:rsid w:val="009E68AF"/>
    <w:rsid w:val="009E7539"/>
    <w:rsid w:val="009F1230"/>
    <w:rsid w:val="00A04FF9"/>
    <w:rsid w:val="00A10BCB"/>
    <w:rsid w:val="00A161F7"/>
    <w:rsid w:val="00A23709"/>
    <w:rsid w:val="00A259B0"/>
    <w:rsid w:val="00A36D43"/>
    <w:rsid w:val="00A40306"/>
    <w:rsid w:val="00A42CDA"/>
    <w:rsid w:val="00A52A12"/>
    <w:rsid w:val="00A639A3"/>
    <w:rsid w:val="00A66D46"/>
    <w:rsid w:val="00A72B0E"/>
    <w:rsid w:val="00A916B1"/>
    <w:rsid w:val="00A95ED4"/>
    <w:rsid w:val="00AA312D"/>
    <w:rsid w:val="00AB1A1E"/>
    <w:rsid w:val="00AB72B6"/>
    <w:rsid w:val="00AB76B5"/>
    <w:rsid w:val="00AC24F3"/>
    <w:rsid w:val="00AC4D54"/>
    <w:rsid w:val="00AC6F5E"/>
    <w:rsid w:val="00AD3D65"/>
    <w:rsid w:val="00AD5385"/>
    <w:rsid w:val="00AE05EB"/>
    <w:rsid w:val="00AE443E"/>
    <w:rsid w:val="00AE6538"/>
    <w:rsid w:val="00AF0795"/>
    <w:rsid w:val="00AF0E3B"/>
    <w:rsid w:val="00AF1D25"/>
    <w:rsid w:val="00AF4158"/>
    <w:rsid w:val="00B03DC2"/>
    <w:rsid w:val="00B04994"/>
    <w:rsid w:val="00B06AB0"/>
    <w:rsid w:val="00B118A5"/>
    <w:rsid w:val="00B21C20"/>
    <w:rsid w:val="00B24F42"/>
    <w:rsid w:val="00B424D7"/>
    <w:rsid w:val="00B51C99"/>
    <w:rsid w:val="00B53CFD"/>
    <w:rsid w:val="00B57D77"/>
    <w:rsid w:val="00B632C2"/>
    <w:rsid w:val="00B66414"/>
    <w:rsid w:val="00B77DD8"/>
    <w:rsid w:val="00B800FA"/>
    <w:rsid w:val="00B86AD2"/>
    <w:rsid w:val="00B86F6E"/>
    <w:rsid w:val="00B871B2"/>
    <w:rsid w:val="00B96700"/>
    <w:rsid w:val="00BA1630"/>
    <w:rsid w:val="00BB4704"/>
    <w:rsid w:val="00BC02BB"/>
    <w:rsid w:val="00BC4E74"/>
    <w:rsid w:val="00BD2604"/>
    <w:rsid w:val="00BF579C"/>
    <w:rsid w:val="00BF623B"/>
    <w:rsid w:val="00BF7733"/>
    <w:rsid w:val="00C06E8C"/>
    <w:rsid w:val="00C12DB7"/>
    <w:rsid w:val="00C2208B"/>
    <w:rsid w:val="00C24941"/>
    <w:rsid w:val="00C326FE"/>
    <w:rsid w:val="00C37D44"/>
    <w:rsid w:val="00C40C92"/>
    <w:rsid w:val="00C55F83"/>
    <w:rsid w:val="00C627B3"/>
    <w:rsid w:val="00C63114"/>
    <w:rsid w:val="00C65E31"/>
    <w:rsid w:val="00C74B73"/>
    <w:rsid w:val="00C764FA"/>
    <w:rsid w:val="00C766E1"/>
    <w:rsid w:val="00C76B80"/>
    <w:rsid w:val="00C809DA"/>
    <w:rsid w:val="00C818E7"/>
    <w:rsid w:val="00C872AC"/>
    <w:rsid w:val="00C92983"/>
    <w:rsid w:val="00CA19B2"/>
    <w:rsid w:val="00CA59C0"/>
    <w:rsid w:val="00CB6E45"/>
    <w:rsid w:val="00CD32BD"/>
    <w:rsid w:val="00CE4558"/>
    <w:rsid w:val="00CF30F3"/>
    <w:rsid w:val="00D06A49"/>
    <w:rsid w:val="00D13347"/>
    <w:rsid w:val="00D144E7"/>
    <w:rsid w:val="00D204B2"/>
    <w:rsid w:val="00D25635"/>
    <w:rsid w:val="00D27788"/>
    <w:rsid w:val="00D30479"/>
    <w:rsid w:val="00D34923"/>
    <w:rsid w:val="00D424DB"/>
    <w:rsid w:val="00D50461"/>
    <w:rsid w:val="00D536B3"/>
    <w:rsid w:val="00D57997"/>
    <w:rsid w:val="00D62E09"/>
    <w:rsid w:val="00D67192"/>
    <w:rsid w:val="00D7043F"/>
    <w:rsid w:val="00D72827"/>
    <w:rsid w:val="00D74777"/>
    <w:rsid w:val="00D772D4"/>
    <w:rsid w:val="00D976DA"/>
    <w:rsid w:val="00DA3174"/>
    <w:rsid w:val="00DA5DB6"/>
    <w:rsid w:val="00DA6926"/>
    <w:rsid w:val="00DA70BB"/>
    <w:rsid w:val="00DC4E12"/>
    <w:rsid w:val="00DC7598"/>
    <w:rsid w:val="00DD116F"/>
    <w:rsid w:val="00DF0921"/>
    <w:rsid w:val="00E00520"/>
    <w:rsid w:val="00E00E51"/>
    <w:rsid w:val="00E07C05"/>
    <w:rsid w:val="00E26292"/>
    <w:rsid w:val="00E3413D"/>
    <w:rsid w:val="00E46C96"/>
    <w:rsid w:val="00E62BA6"/>
    <w:rsid w:val="00E6331E"/>
    <w:rsid w:val="00E6432B"/>
    <w:rsid w:val="00E653E2"/>
    <w:rsid w:val="00E66AA1"/>
    <w:rsid w:val="00E66E8F"/>
    <w:rsid w:val="00E84FD8"/>
    <w:rsid w:val="00E947C0"/>
    <w:rsid w:val="00EA275E"/>
    <w:rsid w:val="00EB3E4B"/>
    <w:rsid w:val="00EC016F"/>
    <w:rsid w:val="00EC0C14"/>
    <w:rsid w:val="00EC2ADC"/>
    <w:rsid w:val="00ED451A"/>
    <w:rsid w:val="00ED5C1A"/>
    <w:rsid w:val="00EE4E3F"/>
    <w:rsid w:val="00EE52FF"/>
    <w:rsid w:val="00EF323F"/>
    <w:rsid w:val="00EF3DE6"/>
    <w:rsid w:val="00EF531F"/>
    <w:rsid w:val="00EF767C"/>
    <w:rsid w:val="00F0643D"/>
    <w:rsid w:val="00F10BD1"/>
    <w:rsid w:val="00F125CF"/>
    <w:rsid w:val="00F17312"/>
    <w:rsid w:val="00F22B40"/>
    <w:rsid w:val="00F27794"/>
    <w:rsid w:val="00F310F2"/>
    <w:rsid w:val="00F3197D"/>
    <w:rsid w:val="00F33415"/>
    <w:rsid w:val="00F34CB3"/>
    <w:rsid w:val="00F34D9B"/>
    <w:rsid w:val="00F351AC"/>
    <w:rsid w:val="00F42EF4"/>
    <w:rsid w:val="00F43ACF"/>
    <w:rsid w:val="00F45E65"/>
    <w:rsid w:val="00F64284"/>
    <w:rsid w:val="00F64BDE"/>
    <w:rsid w:val="00F73497"/>
    <w:rsid w:val="00F73A80"/>
    <w:rsid w:val="00F92ED8"/>
    <w:rsid w:val="00F9343B"/>
    <w:rsid w:val="00F96CDC"/>
    <w:rsid w:val="00FA2F5F"/>
    <w:rsid w:val="00FA52F7"/>
    <w:rsid w:val="00FA595B"/>
    <w:rsid w:val="00FB412B"/>
    <w:rsid w:val="00FB6835"/>
    <w:rsid w:val="00FC1BC8"/>
    <w:rsid w:val="00FC382C"/>
    <w:rsid w:val="00FD503A"/>
    <w:rsid w:val="00FD6D2C"/>
    <w:rsid w:val="00FD72CD"/>
    <w:rsid w:val="00FE033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7A0E0F"/>
  <w15:chartTrackingRefBased/>
  <w15:docId w15:val="{E142B460-482F-4F4B-B0DF-73BDC88CA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D44B1"/>
  </w:style>
  <w:style w:type="paragraph" w:styleId="Heading2">
    <w:name w:val="heading 2"/>
    <w:basedOn w:val="Normal"/>
    <w:next w:val="Normal"/>
    <w:link w:val="Heading2Char"/>
    <w:uiPriority w:val="9"/>
    <w:unhideWhenUsed/>
    <w:rsid w:val="00F34CB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916B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A13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1319"/>
  </w:style>
  <w:style w:type="paragraph" w:styleId="Footer">
    <w:name w:val="footer"/>
    <w:basedOn w:val="Normal"/>
    <w:link w:val="FooterChar"/>
    <w:uiPriority w:val="99"/>
    <w:unhideWhenUsed/>
    <w:rsid w:val="002A13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1319"/>
  </w:style>
  <w:style w:type="paragraph" w:customStyle="1" w:styleId="PSETitle">
    <w:name w:val="PSE_Title"/>
    <w:basedOn w:val="Normal"/>
    <w:next w:val="PSEAuthorList"/>
    <w:link w:val="PSETitleChar"/>
    <w:qFormat/>
    <w:rsid w:val="00F73497"/>
    <w:pPr>
      <w:suppressAutoHyphens/>
      <w:autoSpaceDE w:val="0"/>
      <w:autoSpaceDN w:val="0"/>
      <w:adjustRightInd w:val="0"/>
      <w:spacing w:before="120" w:after="0" w:line="264" w:lineRule="auto"/>
    </w:pPr>
    <w:rPr>
      <w:rFonts w:ascii="Inter" w:hAnsi="Inter" w:cs="Cormorant Medium"/>
      <w:color w:val="000000"/>
      <w:sz w:val="36"/>
      <w:szCs w:val="40"/>
      <w14:numForm w14:val="lining"/>
    </w:rPr>
  </w:style>
  <w:style w:type="paragraph" w:customStyle="1" w:styleId="PSEAuthorAffiliation">
    <w:name w:val="PSE_AuthorAffiliation"/>
    <w:basedOn w:val="Normal"/>
    <w:qFormat/>
    <w:rsid w:val="00CA59C0"/>
    <w:pPr>
      <w:autoSpaceDE w:val="0"/>
      <w:autoSpaceDN w:val="0"/>
      <w:adjustRightInd w:val="0"/>
      <w:spacing w:before="120" w:after="0" w:line="264" w:lineRule="auto"/>
      <w:contextualSpacing/>
    </w:pPr>
    <w:rPr>
      <w:rFonts w:ascii="Inter" w:hAnsi="Inter" w:cs="Cormorant Medium"/>
      <w:color w:val="000000"/>
      <w:sz w:val="16"/>
      <w:szCs w:val="18"/>
      <w14:numForm w14:val="lining"/>
    </w:rPr>
  </w:style>
  <w:style w:type="character" w:customStyle="1" w:styleId="PSETitleChar">
    <w:name w:val="PSE_Title Char"/>
    <w:basedOn w:val="DefaultParagraphFont"/>
    <w:link w:val="PSETitle"/>
    <w:rsid w:val="00F73497"/>
    <w:rPr>
      <w:rFonts w:ascii="Inter" w:hAnsi="Inter" w:cs="Cormorant Medium"/>
      <w:color w:val="000000"/>
      <w:sz w:val="36"/>
      <w:szCs w:val="40"/>
      <w14:numForm w14:val="lining"/>
    </w:rPr>
  </w:style>
  <w:style w:type="paragraph" w:customStyle="1" w:styleId="PSEAuthorList">
    <w:name w:val="PSE_AuthorList"/>
    <w:basedOn w:val="PSETitle"/>
    <w:qFormat/>
    <w:rsid w:val="00E66AA1"/>
    <w:pPr>
      <w:spacing w:before="240"/>
    </w:pPr>
    <w:rPr>
      <w:b/>
      <w:color w:val="00509E"/>
      <w:sz w:val="20"/>
      <w:szCs w:val="20"/>
    </w:rPr>
  </w:style>
  <w:style w:type="character" w:styleId="Hyperlink">
    <w:name w:val="Hyperlink"/>
    <w:basedOn w:val="DefaultParagraphFont"/>
    <w:uiPriority w:val="99"/>
    <w:unhideWhenUsed/>
    <w:rsid w:val="00A36D43"/>
    <w:rPr>
      <w:color w:val="0563C1" w:themeColor="hyperlink"/>
      <w:u w:val="single"/>
    </w:rPr>
  </w:style>
  <w:style w:type="character" w:styleId="UnresolvedMention">
    <w:name w:val="Unresolved Mention"/>
    <w:basedOn w:val="DefaultParagraphFont"/>
    <w:uiPriority w:val="99"/>
    <w:semiHidden/>
    <w:unhideWhenUsed/>
    <w:rsid w:val="00A36D43"/>
    <w:rPr>
      <w:color w:val="605E5C"/>
      <w:shd w:val="clear" w:color="auto" w:fill="E1DFDD"/>
    </w:rPr>
  </w:style>
  <w:style w:type="paragraph" w:customStyle="1" w:styleId="PSEAbstractHead">
    <w:name w:val="PSE_AbstractHead"/>
    <w:basedOn w:val="PSEAuthorAffiliation"/>
    <w:next w:val="PSEAbstractText"/>
    <w:qFormat/>
    <w:rsid w:val="0059764A"/>
    <w:pPr>
      <w:pBdr>
        <w:top w:val="single" w:sz="4" w:space="1" w:color="auto"/>
      </w:pBdr>
      <w:spacing w:before="240"/>
      <w:ind w:left="851" w:right="851"/>
    </w:pPr>
    <w:rPr>
      <w:rFonts w:ascii="Inter Medium" w:hAnsi="Inter Medium"/>
      <w:caps/>
      <w:color w:val="00509E"/>
      <w:sz w:val="24"/>
      <w:szCs w:val="28"/>
    </w:rPr>
  </w:style>
  <w:style w:type="paragraph" w:customStyle="1" w:styleId="PSEAbstractText">
    <w:name w:val="PSE_AbstractText"/>
    <w:basedOn w:val="Normal"/>
    <w:qFormat/>
    <w:rsid w:val="00FD6D2C"/>
    <w:pPr>
      <w:pBdr>
        <w:bottom w:val="single" w:sz="4" w:space="1" w:color="auto"/>
      </w:pBdr>
      <w:spacing w:before="120" w:after="0" w:line="264" w:lineRule="auto"/>
      <w:ind w:left="851" w:right="851"/>
      <w:jc w:val="both"/>
    </w:pPr>
    <w:rPr>
      <w:rFonts w:ascii="Inter" w:hAnsi="Inter"/>
      <w:sz w:val="18"/>
      <w:szCs w:val="18"/>
      <w14:numForm w14:val="lining"/>
    </w:rPr>
  </w:style>
  <w:style w:type="paragraph" w:customStyle="1" w:styleId="PSEKeywords">
    <w:name w:val="PSE_Keywords"/>
    <w:basedOn w:val="PSEAbstractText"/>
    <w:qFormat/>
    <w:rsid w:val="00E66AA1"/>
    <w:pPr>
      <w:pBdr>
        <w:bottom w:val="none" w:sz="0" w:space="0" w:color="auto"/>
      </w:pBdr>
      <w:spacing w:after="240"/>
    </w:pPr>
    <w:rPr>
      <w:sz w:val="16"/>
    </w:rPr>
  </w:style>
  <w:style w:type="paragraph" w:customStyle="1" w:styleId="Style1">
    <w:name w:val="Style1"/>
    <w:basedOn w:val="PSEAbstractText"/>
    <w:next w:val="PSEKeywords"/>
    <w:rsid w:val="007C3C04"/>
  </w:style>
  <w:style w:type="paragraph" w:customStyle="1" w:styleId="PSEHead1">
    <w:name w:val="PSE_Head1"/>
    <w:basedOn w:val="Normal"/>
    <w:qFormat/>
    <w:rsid w:val="0059764A"/>
    <w:pPr>
      <w:suppressAutoHyphens/>
      <w:spacing w:before="240" w:line="264" w:lineRule="auto"/>
    </w:pPr>
    <w:rPr>
      <w:rFonts w:ascii="Inter Medium" w:hAnsi="Inter Medium"/>
      <w:bCs/>
      <w:caps/>
      <w:color w:val="00509E"/>
      <w:sz w:val="24"/>
      <w:szCs w:val="28"/>
      <w14:numForm w14:val="lining"/>
    </w:rPr>
  </w:style>
  <w:style w:type="paragraph" w:customStyle="1" w:styleId="Style2">
    <w:name w:val="Style2"/>
    <w:basedOn w:val="PSEHead1"/>
    <w:rsid w:val="00744527"/>
    <w:rPr>
      <w:smallCaps/>
    </w:rPr>
  </w:style>
  <w:style w:type="paragraph" w:customStyle="1" w:styleId="PSEHead2">
    <w:name w:val="PSE_Head2"/>
    <w:basedOn w:val="PSEHead1"/>
    <w:qFormat/>
    <w:rsid w:val="00E66AA1"/>
    <w:pPr>
      <w:spacing w:before="120" w:after="40"/>
    </w:pPr>
    <w:rPr>
      <w:caps w:val="0"/>
      <w:sz w:val="22"/>
      <w:szCs w:val="24"/>
    </w:rPr>
  </w:style>
  <w:style w:type="paragraph" w:customStyle="1" w:styleId="PSEText">
    <w:name w:val="PSE_Text"/>
    <w:basedOn w:val="Normal"/>
    <w:link w:val="PSETextChar"/>
    <w:qFormat/>
    <w:rsid w:val="007357C3"/>
    <w:pPr>
      <w:widowControl w:val="0"/>
      <w:tabs>
        <w:tab w:val="left" w:pos="425"/>
      </w:tabs>
      <w:autoSpaceDE w:val="0"/>
      <w:autoSpaceDN w:val="0"/>
      <w:adjustRightInd w:val="0"/>
      <w:spacing w:after="0" w:line="264" w:lineRule="auto"/>
      <w:ind w:firstLine="425"/>
      <w:jc w:val="both"/>
    </w:pPr>
    <w:rPr>
      <w:rFonts w:ascii="Inter" w:hAnsi="Inter" w:cs="Cormorant Medium"/>
      <w:color w:val="000000"/>
      <w:sz w:val="18"/>
      <w:szCs w:val="20"/>
      <w14:numForm w14:val="lining"/>
    </w:rPr>
  </w:style>
  <w:style w:type="paragraph" w:customStyle="1" w:styleId="PSEFooter">
    <w:name w:val="PSE_Footer"/>
    <w:basedOn w:val="Footer"/>
    <w:qFormat/>
    <w:rsid w:val="0059764A"/>
    <w:pPr>
      <w:tabs>
        <w:tab w:val="clear" w:pos="4680"/>
        <w:tab w:val="clear" w:pos="9360"/>
        <w:tab w:val="center" w:pos="5245"/>
        <w:tab w:val="right" w:pos="10490"/>
      </w:tabs>
    </w:pPr>
    <w:rPr>
      <w:rFonts w:ascii="Inter" w:hAnsi="Inter"/>
      <w:iCs/>
      <w:color w:val="111111"/>
      <w:sz w:val="16"/>
      <w:szCs w:val="16"/>
      <w14:numForm w14:val="lining"/>
    </w:rPr>
  </w:style>
  <w:style w:type="paragraph" w:customStyle="1" w:styleId="PSEPage1MarginText">
    <w:name w:val="PSE_Page1MarginText"/>
    <w:basedOn w:val="PSEFooter"/>
    <w:qFormat/>
    <w:rsid w:val="00951305"/>
    <w:pPr>
      <w:pBdr>
        <w:top w:val="single" w:sz="4" w:space="1" w:color="A6A6A6" w:themeColor="background1" w:themeShade="A6"/>
      </w:pBdr>
      <w:jc w:val="center"/>
    </w:pPr>
    <w:rPr>
      <w:b/>
      <w:bCs/>
      <w:sz w:val="18"/>
    </w:rPr>
  </w:style>
  <w:style w:type="paragraph" w:customStyle="1" w:styleId="PSEHead3">
    <w:name w:val="PSE_Head3"/>
    <w:basedOn w:val="PSEHead2"/>
    <w:qFormat/>
    <w:rsid w:val="0059764A"/>
    <w:rPr>
      <w:sz w:val="20"/>
    </w:rPr>
  </w:style>
  <w:style w:type="paragraph" w:customStyle="1" w:styleId="Style3">
    <w:name w:val="Style3"/>
    <w:basedOn w:val="PSEHead3"/>
    <w:rsid w:val="0086045C"/>
  </w:style>
  <w:style w:type="paragraph" w:customStyle="1" w:styleId="PSEHead4">
    <w:name w:val="PSE_Head4"/>
    <w:basedOn w:val="PSEHead3"/>
    <w:qFormat/>
    <w:rsid w:val="00E66AA1"/>
    <w:rPr>
      <w:rFonts w:ascii="Inter" w:hAnsi="Inter"/>
    </w:rPr>
  </w:style>
  <w:style w:type="character" w:styleId="PlaceholderText">
    <w:name w:val="Placeholder Text"/>
    <w:basedOn w:val="DefaultParagraphFont"/>
    <w:uiPriority w:val="99"/>
    <w:semiHidden/>
    <w:rsid w:val="0086045C"/>
    <w:rPr>
      <w:color w:val="808080"/>
    </w:rPr>
  </w:style>
  <w:style w:type="numbering" w:customStyle="1" w:styleId="PSEBullet">
    <w:name w:val="PSE_Bullet"/>
    <w:basedOn w:val="NoList"/>
    <w:uiPriority w:val="99"/>
    <w:rsid w:val="00BA1630"/>
    <w:pPr>
      <w:numPr>
        <w:numId w:val="3"/>
      </w:numPr>
    </w:pPr>
  </w:style>
  <w:style w:type="paragraph" w:customStyle="1" w:styleId="PSECopyright">
    <w:name w:val="PSE_Copyright"/>
    <w:basedOn w:val="PSEFooter"/>
    <w:qFormat/>
    <w:rsid w:val="003E07A2"/>
    <w:pPr>
      <w:pBdr>
        <w:top w:val="single" w:sz="4" w:space="1" w:color="auto"/>
      </w:pBdr>
      <w:spacing w:before="120" w:after="40"/>
      <w:jc w:val="both"/>
    </w:pPr>
  </w:style>
  <w:style w:type="paragraph" w:customStyle="1" w:styleId="Style4">
    <w:name w:val="Style4"/>
    <w:basedOn w:val="PSECopyright"/>
    <w:rsid w:val="00990FD7"/>
  </w:style>
  <w:style w:type="paragraph" w:customStyle="1" w:styleId="PSEFigureAndCaption">
    <w:name w:val="PSE_FigureAndCaption"/>
    <w:basedOn w:val="PSEText"/>
    <w:qFormat/>
    <w:rsid w:val="00611E05"/>
    <w:pPr>
      <w:spacing w:before="240" w:after="240"/>
      <w:ind w:firstLine="0"/>
      <w:contextualSpacing/>
    </w:pPr>
    <w:rPr>
      <w:noProof/>
    </w:rPr>
  </w:style>
  <w:style w:type="paragraph" w:customStyle="1" w:styleId="PSEEquation">
    <w:name w:val="PSE_Equation"/>
    <w:basedOn w:val="PSEText"/>
    <w:next w:val="PSEText"/>
    <w:link w:val="PSEEquationChar"/>
    <w:qFormat/>
    <w:rsid w:val="00FD6D2C"/>
    <w:pPr>
      <w:tabs>
        <w:tab w:val="clear" w:pos="425"/>
        <w:tab w:val="right" w:pos="510"/>
      </w:tabs>
      <w:spacing w:before="120" w:after="120"/>
      <w:jc w:val="center"/>
    </w:pPr>
  </w:style>
  <w:style w:type="paragraph" w:customStyle="1" w:styleId="PSECitation">
    <w:name w:val="PSE_Citation"/>
    <w:basedOn w:val="PSEText"/>
    <w:qFormat/>
    <w:rsid w:val="00AA312D"/>
    <w:pPr>
      <w:numPr>
        <w:numId w:val="7"/>
      </w:numPr>
      <w:suppressAutoHyphens/>
      <w:ind w:left="425" w:hanging="425"/>
      <w:jc w:val="left"/>
    </w:pPr>
  </w:style>
  <w:style w:type="paragraph" w:customStyle="1" w:styleId="PSETableCaption">
    <w:name w:val="PSE_TableCaption"/>
    <w:basedOn w:val="PSEText"/>
    <w:next w:val="PSETableContent"/>
    <w:qFormat/>
    <w:rsid w:val="00DA6926"/>
    <w:pPr>
      <w:spacing w:before="240" w:after="120"/>
      <w:ind w:firstLine="0"/>
    </w:pPr>
  </w:style>
  <w:style w:type="table" w:styleId="TableGrid">
    <w:name w:val="Table Grid"/>
    <w:basedOn w:val="TableNormal"/>
    <w:uiPriority w:val="39"/>
    <w:rsid w:val="00B24F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SETableFormat">
    <w:name w:val="PSE_TableFormat"/>
    <w:basedOn w:val="TableNormal"/>
    <w:uiPriority w:val="99"/>
    <w:rsid w:val="002B35E1"/>
    <w:pPr>
      <w:widowControl w:val="0"/>
      <w:spacing w:after="0" w:line="240" w:lineRule="auto"/>
      <w:contextualSpacing/>
    </w:pPr>
    <w:rPr>
      <w:rFonts w:ascii="Constantia" w:hAnsi="Constantia"/>
      <w:sz w:val="18"/>
      <w14:numForm w14:val="lining"/>
      <w14:numSpacing w14:val="tabular"/>
    </w:rPr>
    <w:tblPr>
      <w:tblBorders>
        <w:top w:val="single" w:sz="4" w:space="0" w:color="auto"/>
        <w:bottom w:val="single" w:sz="12" w:space="0" w:color="auto"/>
      </w:tblBorders>
    </w:tblPr>
    <w:tblStylePr w:type="firstRow">
      <w:rPr>
        <w:rFonts w:ascii="Constantia" w:hAnsi="Constantia"/>
        <w:sz w:val="18"/>
      </w:rPr>
    </w:tblStylePr>
  </w:style>
  <w:style w:type="paragraph" w:customStyle="1" w:styleId="PSETableContent">
    <w:name w:val="PSE_TableContent"/>
    <w:basedOn w:val="PSEText"/>
    <w:next w:val="PSEText"/>
    <w:qFormat/>
    <w:rsid w:val="0077338F"/>
    <w:pPr>
      <w:ind w:firstLine="0"/>
      <w:contextualSpacing/>
      <w:jc w:val="left"/>
    </w:pPr>
    <w:rPr>
      <w14:numSpacing w14:val="tabular"/>
    </w:rPr>
  </w:style>
  <w:style w:type="paragraph" w:customStyle="1" w:styleId="PSENumberedList">
    <w:name w:val="PSE_NumberedList"/>
    <w:basedOn w:val="PSECitation"/>
    <w:rsid w:val="0015631D"/>
    <w:pPr>
      <w:tabs>
        <w:tab w:val="clear" w:pos="425"/>
        <w:tab w:val="left" w:pos="709"/>
      </w:tabs>
      <w:spacing w:before="120" w:after="120"/>
      <w:ind w:left="709"/>
    </w:pPr>
  </w:style>
  <w:style w:type="paragraph" w:customStyle="1" w:styleId="PSEBulletedList">
    <w:name w:val="PSE_BulletedList"/>
    <w:basedOn w:val="PSENumberedList"/>
    <w:qFormat/>
    <w:rsid w:val="004A1B47"/>
    <w:pPr>
      <w:numPr>
        <w:numId w:val="12"/>
      </w:numPr>
      <w:ind w:left="470" w:hanging="357"/>
    </w:pPr>
  </w:style>
  <w:style w:type="character" w:customStyle="1" w:styleId="PSECodeInline">
    <w:name w:val="PSE_CodeInline"/>
    <w:basedOn w:val="DefaultParagraphFont"/>
    <w:uiPriority w:val="1"/>
    <w:qFormat/>
    <w:rsid w:val="002A6C68"/>
    <w:rPr>
      <w:rFonts w:ascii="Courier New" w:hAnsi="Courier New"/>
      <w:sz w:val="18"/>
    </w:rPr>
  </w:style>
  <w:style w:type="paragraph" w:customStyle="1" w:styleId="PSECode">
    <w:name w:val="PSE_Code"/>
    <w:rsid w:val="002A6C68"/>
    <w:pPr>
      <w:tabs>
        <w:tab w:val="left" w:pos="284"/>
        <w:tab w:val="left" w:pos="567"/>
        <w:tab w:val="left" w:pos="624"/>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spacing w:before="120" w:after="40" w:line="288" w:lineRule="auto"/>
      <w:contextualSpacing/>
    </w:pPr>
    <w:rPr>
      <w:rFonts w:ascii="Courier New" w:hAnsi="Courier New" w:cs="Cormorant Medium"/>
      <w:color w:val="000000"/>
      <w:sz w:val="18"/>
      <w:szCs w:val="20"/>
      <w14:numForm w14:val="lining"/>
    </w:rPr>
  </w:style>
  <w:style w:type="paragraph" w:customStyle="1" w:styleId="PSEDefinition">
    <w:name w:val="PSE_Definition"/>
    <w:basedOn w:val="PSEEquation"/>
    <w:link w:val="PSEDefinitionChar"/>
    <w:qFormat/>
    <w:rsid w:val="00951305"/>
    <w:pPr>
      <w:ind w:left="425" w:right="425" w:firstLine="0"/>
      <w:jc w:val="both"/>
    </w:pPr>
    <w:rPr>
      <w:color w:val="00509E"/>
    </w:rPr>
  </w:style>
  <w:style w:type="character" w:customStyle="1" w:styleId="PSETextChar">
    <w:name w:val="PSE_Text Char"/>
    <w:basedOn w:val="DefaultParagraphFont"/>
    <w:link w:val="PSEText"/>
    <w:rsid w:val="00951305"/>
    <w:rPr>
      <w:rFonts w:ascii="Inter" w:hAnsi="Inter" w:cs="Cormorant Medium"/>
      <w:color w:val="000000"/>
      <w:sz w:val="18"/>
      <w:szCs w:val="20"/>
      <w14:numForm w14:val="lining"/>
    </w:rPr>
  </w:style>
  <w:style w:type="character" w:customStyle="1" w:styleId="PSEEquationChar">
    <w:name w:val="PSE_Equation Char"/>
    <w:basedOn w:val="PSETextChar"/>
    <w:link w:val="PSEEquation"/>
    <w:rsid w:val="00951305"/>
    <w:rPr>
      <w:rFonts w:ascii="Inter" w:hAnsi="Inter" w:cs="Cormorant Medium"/>
      <w:color w:val="000000"/>
      <w:sz w:val="18"/>
      <w:szCs w:val="20"/>
      <w14:numForm w14:val="lining"/>
    </w:rPr>
  </w:style>
  <w:style w:type="character" w:customStyle="1" w:styleId="PSEDefinitionChar">
    <w:name w:val="PSE_Definition Char"/>
    <w:basedOn w:val="PSEEquationChar"/>
    <w:link w:val="PSEDefinition"/>
    <w:rsid w:val="00951305"/>
    <w:rPr>
      <w:rFonts w:ascii="Inter" w:hAnsi="Inter" w:cs="Cormorant Medium"/>
      <w:color w:val="00509E"/>
      <w:sz w:val="18"/>
      <w:szCs w:val="20"/>
      <w14:numForm w14:val="lining"/>
    </w:rPr>
  </w:style>
  <w:style w:type="paragraph" w:customStyle="1" w:styleId="PSETheoremTitle">
    <w:name w:val="PSE_TheoremTitle"/>
    <w:basedOn w:val="PSEText"/>
    <w:next w:val="PSEDefinition"/>
    <w:link w:val="PSETheoremTitleChar"/>
    <w:qFormat/>
    <w:rsid w:val="00AA312D"/>
    <w:pPr>
      <w:spacing w:before="120"/>
      <w:ind w:firstLine="0"/>
    </w:pPr>
    <w:rPr>
      <w:b/>
      <w:sz w:val="20"/>
    </w:rPr>
  </w:style>
  <w:style w:type="character" w:customStyle="1" w:styleId="PSETheoremTitleChar">
    <w:name w:val="PSE_TheoremTitle Char"/>
    <w:basedOn w:val="PSETextChar"/>
    <w:link w:val="PSETheoremTitle"/>
    <w:rsid w:val="00AA312D"/>
    <w:rPr>
      <w:rFonts w:ascii="Inter" w:hAnsi="Inter" w:cs="Cormorant Medium"/>
      <w:b/>
      <w:color w:val="000000"/>
      <w:sz w:val="20"/>
      <w:szCs w:val="20"/>
      <w14:numForm w14:val="lining"/>
    </w:rPr>
  </w:style>
  <w:style w:type="paragraph" w:styleId="ListParagraph">
    <w:name w:val="List Paragraph"/>
    <w:basedOn w:val="Normal"/>
    <w:uiPriority w:val="34"/>
    <w:rsid w:val="00DC7598"/>
    <w:pPr>
      <w:ind w:left="720"/>
      <w:contextualSpacing/>
    </w:pPr>
  </w:style>
  <w:style w:type="character" w:customStyle="1" w:styleId="Heading2Char">
    <w:name w:val="Heading 2 Char"/>
    <w:basedOn w:val="DefaultParagraphFont"/>
    <w:link w:val="Heading2"/>
    <w:uiPriority w:val="9"/>
    <w:rsid w:val="00F34CB3"/>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916B1"/>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99499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doi.org/10.1039/D3SU00231D" TargetMode="External"/><Relationship Id="rId18" Type="http://schemas.openxmlformats.org/officeDocument/2006/relationships/hyperlink" Target="https://doi.org/10.1016/S1385-8947(01)00249-2" TargetMode="External"/><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https://www.icis.com/" TargetMode="External"/><Relationship Id="rId7" Type="http://schemas.openxmlformats.org/officeDocument/2006/relationships/endnotes" Target="endnotes.xml"/><Relationship Id="rId12" Type="http://schemas.openxmlformats.org/officeDocument/2006/relationships/hyperlink" Target="https://repository.upenn.edu/entities/publication/d0de6f8d-3e41-4018-9c07-fb752224de11" TargetMode="External"/><Relationship Id="rId17" Type="http://schemas.openxmlformats.org/officeDocument/2006/relationships/hyperlink" Target="https://businessanalytiq.com/" TargetMode="External"/><Relationship Id="rId25" Type="http://schemas.openxmlformats.org/officeDocument/2006/relationships/image" Target="media/image1.gif"/><Relationship Id="rId2" Type="http://schemas.openxmlformats.org/officeDocument/2006/relationships/numbering" Target="numbering.xml"/><Relationship Id="rId16" Type="http://schemas.openxmlformats.org/officeDocument/2006/relationships/hyperlink" Target="https://doi.org/10.1039/D4GC00339J" TargetMode="External"/><Relationship Id="rId20" Type="http://schemas.openxmlformats.org/officeDocument/2006/relationships/hyperlink" Target="https://www.intratec.u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doi.org/10.1016/j.compchemeng.2020.106802" TargetMode="External"/><Relationship Id="rId5" Type="http://schemas.openxmlformats.org/officeDocument/2006/relationships/webSettings" Target="webSettings.xml"/><Relationship Id="rId15" Type="http://schemas.openxmlformats.org/officeDocument/2006/relationships/hyperlink" Target="https://doi.org/10.1016/j.resconrec.2021.105607" TargetMode="External"/><Relationship Id="rId23" Type="http://schemas.openxmlformats.org/officeDocument/2006/relationships/hyperlink" Target="https://www.sigmaaldrich.com/" TargetMode="External"/><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yperlink" Target="https://www.chemanalyst.com/"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doi.org/10.1002/cssc.202101128" TargetMode="External"/><Relationship Id="rId22" Type="http://schemas.openxmlformats.org/officeDocument/2006/relationships/hyperlink" Target="https://doi.org/10.1007/s12649-014-9339-y"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Projects\PSEcommunity.org\PSE%20Press\Templates\FOCAPD%202024\PSE_Press_SCTrans_FOCAPD%20202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8E3EE4-C614-4AED-B1A4-E8ADB5D17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PSE_Press_SCTrans_FOCAPD 2024</Template>
  <TotalTime>4944</TotalTime>
  <Pages>4</Pages>
  <Words>1260</Words>
  <Characters>7182</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A. Adams II</dc:creator>
  <cp:keywords/>
  <dc:description/>
  <cp:lastModifiedBy>Standish, Riccardo</cp:lastModifiedBy>
  <cp:revision>205</cp:revision>
  <cp:lastPrinted>2023-01-13T11:53:00Z</cp:lastPrinted>
  <dcterms:created xsi:type="dcterms:W3CDTF">2025-12-24T11:25:00Z</dcterms:created>
  <dcterms:modified xsi:type="dcterms:W3CDTF">2026-02-02T14:27:00Z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127b2579-e06c-4145-a87d-cb516040cfbf</vt:lpwstr>
  </property>
</Properties>
</file>